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05" w:rsidRDefault="009362FA">
      <w:pPr>
        <w:rPr>
          <w:b/>
        </w:rPr>
      </w:pPr>
      <w:bookmarkStart w:id="0" w:name="_GoBack"/>
      <w:bookmarkEnd w:id="0"/>
      <w:r>
        <w:rPr>
          <w:b/>
        </w:rPr>
        <w:t>5b.   IEM Switchboards - 100%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16425-1</w:t>
      </w:r>
    </w:p>
    <w:p w:rsidR="00167C05" w:rsidRDefault="00167C05">
      <w:pPr>
        <w:jc w:val="center"/>
      </w:pPr>
    </w:p>
    <w:p w:rsidR="00167C05" w:rsidRDefault="009362FA">
      <w:pPr>
        <w:jc w:val="center"/>
      </w:pPr>
      <w:r>
        <w:t>Section 16425 Switchboards - 100% Rated</w:t>
      </w:r>
    </w:p>
    <w:p w:rsidR="00167C05" w:rsidRDefault="00167C05"/>
    <w:p w:rsidR="00167C05" w:rsidRDefault="00167C05"/>
    <w:p w:rsidR="00167C05" w:rsidRDefault="009362FA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167C05" w:rsidRDefault="00167C05">
      <w:pPr>
        <w:rPr>
          <w:b/>
          <w:u w:val="single"/>
        </w:rPr>
      </w:pPr>
    </w:p>
    <w:p w:rsidR="00167C05" w:rsidRDefault="00167C05">
      <w:pPr>
        <w:rPr>
          <w:b/>
          <w:u w:val="single"/>
        </w:rPr>
      </w:pPr>
    </w:p>
    <w:p w:rsidR="00167C05" w:rsidRDefault="009362FA" w:rsidP="00371B53">
      <w:pPr>
        <w:numPr>
          <w:ilvl w:val="0"/>
          <w:numId w:val="1"/>
        </w:numPr>
      </w:pPr>
      <w:r>
        <w:t>CONDITIONS AND REQUIREMENTS:</w:t>
      </w:r>
    </w:p>
    <w:p w:rsidR="00167C05" w:rsidRDefault="00167C05"/>
    <w:p w:rsidR="00167C05" w:rsidRDefault="009362FA" w:rsidP="00371B53">
      <w:pPr>
        <w:numPr>
          <w:ilvl w:val="0"/>
          <w:numId w:val="2"/>
        </w:numPr>
      </w:pPr>
      <w:r>
        <w:t>Refer to the Drawings, General Conditions, Supplementary Conditions, and Division 01</w:t>
      </w:r>
    </w:p>
    <w:p w:rsidR="00167C05" w:rsidRDefault="009362FA">
      <w:pPr>
        <w:ind w:left="720"/>
      </w:pPr>
      <w:r>
        <w:t xml:space="preserve">       Requirements.</w:t>
      </w:r>
    </w:p>
    <w:p w:rsidR="00167C05" w:rsidRDefault="00167C05"/>
    <w:p w:rsidR="00167C05" w:rsidRDefault="009362FA" w:rsidP="00371B53">
      <w:pPr>
        <w:numPr>
          <w:ilvl w:val="0"/>
          <w:numId w:val="3"/>
        </w:numPr>
      </w:pPr>
      <w:r>
        <w:t>DESCRIPTION</w:t>
      </w:r>
    </w:p>
    <w:p w:rsidR="00167C05" w:rsidRDefault="00167C05"/>
    <w:p w:rsidR="00167C05" w:rsidRDefault="009362FA" w:rsidP="00371B53">
      <w:pPr>
        <w:numPr>
          <w:ilvl w:val="0"/>
          <w:numId w:val="4"/>
        </w:numPr>
      </w:pPr>
      <w:r>
        <w:t>Distribution Switchboards (600 volts and Below)</w:t>
      </w:r>
    </w:p>
    <w:p w:rsidR="00167C05" w:rsidRDefault="00167C05"/>
    <w:p w:rsidR="00167C05" w:rsidRDefault="009362FA" w:rsidP="00371B53">
      <w:pPr>
        <w:numPr>
          <w:ilvl w:val="0"/>
          <w:numId w:val="5"/>
        </w:numPr>
      </w:pPr>
      <w:r>
        <w:t>REFERENCES:</w:t>
      </w:r>
    </w:p>
    <w:p w:rsidR="00167C05" w:rsidRDefault="00167C05"/>
    <w:p w:rsidR="00167C05" w:rsidRDefault="009362FA" w:rsidP="00371B53">
      <w:pPr>
        <w:numPr>
          <w:ilvl w:val="0"/>
          <w:numId w:val="6"/>
        </w:numPr>
      </w:pPr>
      <w:r>
        <w:t>American National Standards Institute (ANSI) C12 for Electricity Metering.</w:t>
      </w:r>
    </w:p>
    <w:p w:rsidR="00167C05" w:rsidRDefault="00167C05"/>
    <w:p w:rsidR="00167C05" w:rsidRDefault="009362FA" w:rsidP="00371B53">
      <w:pPr>
        <w:numPr>
          <w:ilvl w:val="0"/>
          <w:numId w:val="7"/>
        </w:numPr>
      </w:pPr>
      <w:r>
        <w:t xml:space="preserve">ANSI </w:t>
      </w:r>
      <w:proofErr w:type="gramStart"/>
      <w:r>
        <w:t>C57.13  Requirements</w:t>
      </w:r>
      <w:proofErr w:type="gramEnd"/>
      <w:r>
        <w:t xml:space="preserve"> for Instrument Transformers.</w:t>
      </w:r>
    </w:p>
    <w:p w:rsidR="00167C05" w:rsidRDefault="00167C05"/>
    <w:p w:rsidR="00167C05" w:rsidRDefault="009362FA" w:rsidP="00371B53">
      <w:pPr>
        <w:numPr>
          <w:ilvl w:val="0"/>
          <w:numId w:val="8"/>
        </w:numPr>
      </w:pPr>
      <w:r>
        <w:t>National Electrical Manufacturers’ Association (NEMA) AB1 Molded Case Circuit</w:t>
      </w:r>
    </w:p>
    <w:p w:rsidR="00167C05" w:rsidRDefault="009362FA">
      <w:pPr>
        <w:ind w:firstLine="720"/>
      </w:pPr>
      <w:r>
        <w:t xml:space="preserve">       Breakers.</w:t>
      </w:r>
    </w:p>
    <w:p w:rsidR="00167C05" w:rsidRDefault="00167C05">
      <w:pPr>
        <w:ind w:firstLine="720"/>
      </w:pPr>
    </w:p>
    <w:p w:rsidR="00167C05" w:rsidRDefault="009362FA" w:rsidP="00371B53">
      <w:pPr>
        <w:numPr>
          <w:ilvl w:val="0"/>
          <w:numId w:val="9"/>
        </w:numPr>
      </w:pPr>
      <w:r>
        <w:t xml:space="preserve">NEMA PB2 Dead Front Distribution Switchboards. </w:t>
      </w:r>
    </w:p>
    <w:p w:rsidR="00167C05" w:rsidRDefault="00167C05"/>
    <w:p w:rsidR="00167C05" w:rsidRDefault="009362FA">
      <w:r>
        <w:tab/>
        <w:t>E.    Underwriters Laboratories (UL) UL891</w:t>
      </w:r>
    </w:p>
    <w:p w:rsidR="00167C05" w:rsidRDefault="00167C05"/>
    <w:p w:rsidR="00167C05" w:rsidRDefault="009362FA" w:rsidP="00371B53">
      <w:pPr>
        <w:numPr>
          <w:ilvl w:val="0"/>
          <w:numId w:val="10"/>
        </w:numPr>
      </w:pPr>
      <w:r>
        <w:t>SUBMITTALS:</w:t>
      </w:r>
    </w:p>
    <w:p w:rsidR="00167C05" w:rsidRDefault="00167C05"/>
    <w:p w:rsidR="00167C05" w:rsidRDefault="009362FA" w:rsidP="00371B53">
      <w:pPr>
        <w:numPr>
          <w:ilvl w:val="0"/>
          <w:numId w:val="11"/>
        </w:numPr>
      </w:pPr>
      <w:r>
        <w:t xml:space="preserve">Submit shop drawings for equipment and component devices under provisions of </w:t>
      </w:r>
    </w:p>
    <w:p w:rsidR="00167C05" w:rsidRDefault="009362FA">
      <w:pPr>
        <w:ind w:left="720"/>
      </w:pPr>
      <w:r>
        <w:t xml:space="preserve">       Section 01300.</w:t>
      </w:r>
    </w:p>
    <w:p w:rsidR="00167C05" w:rsidRDefault="00167C05">
      <w:pPr>
        <w:ind w:left="720"/>
      </w:pPr>
    </w:p>
    <w:p w:rsidR="00167C05" w:rsidRDefault="009362FA" w:rsidP="00371B53">
      <w:pPr>
        <w:numPr>
          <w:ilvl w:val="0"/>
          <w:numId w:val="12"/>
        </w:numPr>
      </w:pPr>
      <w:r>
        <w:t xml:space="preserve">Include outline and Support point dimensions, voltage, main bus </w:t>
      </w:r>
      <w:proofErr w:type="spellStart"/>
      <w:r>
        <w:t>ampacity</w:t>
      </w:r>
      <w:proofErr w:type="spellEnd"/>
      <w:r>
        <w:t>, integrated short</w:t>
      </w:r>
    </w:p>
    <w:p w:rsidR="00167C05" w:rsidRDefault="009362FA">
      <w:r>
        <w:tab/>
        <w:t xml:space="preserve">       </w:t>
      </w:r>
      <w:proofErr w:type="gramStart"/>
      <w:r>
        <w:t>circuit</w:t>
      </w:r>
      <w:proofErr w:type="gramEnd"/>
      <w:r>
        <w:t xml:space="preserve"> ampere rating, circuit breaker arrangement and sizes.</w:t>
      </w:r>
    </w:p>
    <w:p w:rsidR="00167C05" w:rsidRDefault="00167C05"/>
    <w:p w:rsidR="00167C05" w:rsidRDefault="009362FA" w:rsidP="00371B53">
      <w:pPr>
        <w:numPr>
          <w:ilvl w:val="0"/>
          <w:numId w:val="13"/>
        </w:numPr>
      </w:pPr>
      <w:r>
        <w:t>QUALIFICATIONS:</w:t>
      </w:r>
    </w:p>
    <w:p w:rsidR="00167C05" w:rsidRDefault="00167C05"/>
    <w:p w:rsidR="00167C05" w:rsidRDefault="009362FA" w:rsidP="00371B53">
      <w:pPr>
        <w:numPr>
          <w:ilvl w:val="0"/>
          <w:numId w:val="14"/>
        </w:numPr>
      </w:pPr>
      <w:r>
        <w:t>Manufacturer: Company specializing in manufacturing products specified in this Section</w:t>
      </w:r>
    </w:p>
    <w:p w:rsidR="00167C05" w:rsidRDefault="009362FA">
      <w:pPr>
        <w:ind w:left="720"/>
      </w:pPr>
      <w:r>
        <w:t xml:space="preserve">       </w:t>
      </w:r>
      <w:proofErr w:type="gramStart"/>
      <w:r>
        <w:t>with</w:t>
      </w:r>
      <w:proofErr w:type="gramEnd"/>
      <w:r>
        <w:t xml:space="preserve"> minimum five years documented experience.</w:t>
      </w:r>
    </w:p>
    <w:p w:rsidR="00167C05" w:rsidRDefault="00167C05"/>
    <w:p w:rsidR="00167C05" w:rsidRDefault="009362FA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167C05" w:rsidRDefault="00167C05">
      <w:pPr>
        <w:rPr>
          <w:b/>
          <w:u w:val="single"/>
        </w:rPr>
      </w:pPr>
    </w:p>
    <w:p w:rsidR="00167C05" w:rsidRDefault="009362FA" w:rsidP="00371B53">
      <w:pPr>
        <w:numPr>
          <w:ilvl w:val="0"/>
          <w:numId w:val="15"/>
        </w:numPr>
      </w:pPr>
      <w:r>
        <w:t>SWITCHBOARDS - 100% Rated:</w:t>
      </w:r>
    </w:p>
    <w:p w:rsidR="00167C05" w:rsidRDefault="00167C05"/>
    <w:p w:rsidR="00167C05" w:rsidRDefault="009362FA" w:rsidP="00371B53">
      <w:pPr>
        <w:numPr>
          <w:ilvl w:val="0"/>
          <w:numId w:val="16"/>
        </w:numPr>
      </w:pPr>
      <w:r>
        <w:t>Acceptable Manufacturers:</w:t>
      </w:r>
    </w:p>
    <w:p w:rsidR="00167C05" w:rsidRDefault="00167C05"/>
    <w:p w:rsidR="00167C05" w:rsidRDefault="009362FA" w:rsidP="00371B53">
      <w:pPr>
        <w:numPr>
          <w:ilvl w:val="0"/>
          <w:numId w:val="17"/>
        </w:numPr>
      </w:pPr>
      <w:r>
        <w:t>Industrial Electric Mfg. (IEM)</w:t>
      </w:r>
    </w:p>
    <w:p w:rsidR="00167C05" w:rsidRDefault="00167C05">
      <w:pPr>
        <w:rPr>
          <w:b/>
        </w:rPr>
      </w:pPr>
    </w:p>
    <w:p w:rsidR="00167C05" w:rsidRDefault="00167C05">
      <w:pPr>
        <w:rPr>
          <w:b/>
        </w:rPr>
      </w:pPr>
    </w:p>
    <w:p w:rsidR="00167C05" w:rsidRDefault="00167C05">
      <w:pPr>
        <w:rPr>
          <w:b/>
        </w:rPr>
      </w:pPr>
    </w:p>
    <w:p w:rsidR="00167C05" w:rsidRDefault="009362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(Con </w:t>
      </w:r>
      <w:proofErr w:type="spellStart"/>
      <w:r>
        <w:t>t’d</w:t>
      </w:r>
      <w:proofErr w:type="spellEnd"/>
      <w:r>
        <w:t>)</w:t>
      </w:r>
    </w:p>
    <w:p w:rsidR="00167C05" w:rsidRDefault="009362FA">
      <w:pPr>
        <w:rPr>
          <w:b/>
        </w:rPr>
      </w:pPr>
      <w:r>
        <w:rPr>
          <w:b/>
        </w:rPr>
        <w:t>5b.   IEM Switchboards - 100%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16425-2</w:t>
      </w:r>
    </w:p>
    <w:p w:rsidR="00167C05" w:rsidRDefault="00167C05">
      <w:pPr>
        <w:rPr>
          <w:b/>
        </w:rPr>
      </w:pPr>
    </w:p>
    <w:p w:rsidR="00167C05" w:rsidRDefault="00167C05">
      <w:pPr>
        <w:rPr>
          <w:b/>
        </w:rPr>
      </w:pPr>
    </w:p>
    <w:p w:rsidR="00167C05" w:rsidRDefault="009362FA" w:rsidP="00371B53">
      <w:pPr>
        <w:numPr>
          <w:ilvl w:val="0"/>
          <w:numId w:val="18"/>
        </w:numPr>
      </w:pPr>
      <w:r>
        <w:t>FABRICATION:</w:t>
      </w:r>
    </w:p>
    <w:p w:rsidR="00167C05" w:rsidRDefault="00167C05"/>
    <w:p w:rsidR="00167C05" w:rsidRDefault="009362FA" w:rsidP="00371B53">
      <w:pPr>
        <w:numPr>
          <w:ilvl w:val="0"/>
          <w:numId w:val="19"/>
        </w:numPr>
      </w:pPr>
      <w:r>
        <w:t>Switchboard  for indoor services, shall NEMA type 1, Switchboards for outdoor</w:t>
      </w:r>
    </w:p>
    <w:p w:rsidR="00167C05" w:rsidRDefault="009362FA">
      <w:pPr>
        <w:ind w:left="1440"/>
      </w:pPr>
      <w:r>
        <w:t xml:space="preserve">       </w:t>
      </w:r>
      <w:proofErr w:type="gramStart"/>
      <w:r>
        <w:t>services</w:t>
      </w:r>
      <w:proofErr w:type="gramEnd"/>
      <w:r>
        <w:t xml:space="preserve"> shall NEMA type 3R.</w:t>
      </w:r>
    </w:p>
    <w:p w:rsidR="00167C05" w:rsidRDefault="00167C05"/>
    <w:p w:rsidR="00167C05" w:rsidRDefault="009362FA">
      <w:pPr>
        <w:ind w:left="1440"/>
      </w:pPr>
      <w:r>
        <w:t xml:space="preserve">2.    Description: Switchboard manufactured to NEMA PB2, 480/277V, </w:t>
      </w:r>
      <w:proofErr w:type="gramStart"/>
      <w:r>
        <w:t>3PH ,</w:t>
      </w:r>
      <w:proofErr w:type="gramEnd"/>
      <w:r>
        <w:t xml:space="preserve"> 4W </w:t>
      </w:r>
    </w:p>
    <w:p w:rsidR="00167C05" w:rsidRDefault="009362FA">
      <w:pPr>
        <w:ind w:left="1440"/>
      </w:pPr>
      <w:r>
        <w:t xml:space="preserve">       </w:t>
      </w:r>
      <w:proofErr w:type="gramStart"/>
      <w:r>
        <w:t>w/full</w:t>
      </w:r>
      <w:proofErr w:type="gramEnd"/>
      <w:r>
        <w:t xml:space="preserve"> length Cu Ground Bus.</w:t>
      </w:r>
    </w:p>
    <w:p w:rsidR="00167C05" w:rsidRDefault="00167C05">
      <w:pPr>
        <w:ind w:left="1440"/>
      </w:pPr>
    </w:p>
    <w:p w:rsidR="00167C05" w:rsidRDefault="009362FA">
      <w:pPr>
        <w:ind w:left="1440"/>
      </w:pPr>
      <w:r>
        <w:t xml:space="preserve">3.    Bus to be Silver plated Cu, rated at not more than 1000A per square inch, braced at </w:t>
      </w:r>
    </w:p>
    <w:p w:rsidR="00167C05" w:rsidRDefault="009362FA">
      <w:pPr>
        <w:ind w:left="1440"/>
      </w:pPr>
      <w:r>
        <w:t xml:space="preserve">       100KAIC RMS Symmetrical, ratings as shown on drawings. </w:t>
      </w:r>
    </w:p>
    <w:p w:rsidR="00167C05" w:rsidRDefault="00167C05"/>
    <w:p w:rsidR="00167C05" w:rsidRDefault="009362FA">
      <w:pPr>
        <w:ind w:left="1440"/>
      </w:pPr>
      <w:r>
        <w:t xml:space="preserve">4.    Line and Load </w:t>
      </w:r>
      <w:proofErr w:type="spellStart"/>
      <w:r>
        <w:t>Teminations</w:t>
      </w:r>
      <w:proofErr w:type="spellEnd"/>
      <w:r>
        <w:t>:  Accessible from the front only.</w:t>
      </w:r>
    </w:p>
    <w:p w:rsidR="00167C05" w:rsidRDefault="00167C05"/>
    <w:p w:rsidR="00167C05" w:rsidRDefault="009362FA" w:rsidP="00371B53">
      <w:pPr>
        <w:numPr>
          <w:ilvl w:val="12"/>
          <w:numId w:val="0"/>
        </w:numPr>
        <w:ind w:left="720"/>
      </w:pPr>
      <w:r>
        <w:t xml:space="preserve">       5.    All frames of Switchboards shall be a minimum of 11 gauge steel.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>Provide added rigidity using steel member gussets in all corners of all Structures.</w:t>
      </w:r>
    </w:p>
    <w:p w:rsidR="00167C05" w:rsidRDefault="00167C05"/>
    <w:p w:rsidR="00167C05" w:rsidRDefault="009362FA">
      <w:pPr>
        <w:ind w:left="1440"/>
      </w:pPr>
      <w:r>
        <w:t xml:space="preserve">6.    Switchboards, including all steel members and boxes, shall be painted  </w:t>
      </w:r>
    </w:p>
    <w:p w:rsidR="00167C05" w:rsidRDefault="009362FA">
      <w:pPr>
        <w:ind w:left="1440"/>
      </w:pPr>
      <w:r>
        <w:t xml:space="preserve">       </w:t>
      </w:r>
      <w:proofErr w:type="gramStart"/>
      <w:r>
        <w:t>using</w:t>
      </w:r>
      <w:proofErr w:type="gramEnd"/>
      <w:r>
        <w:t xml:space="preserve"> electrostatically applied polyester powder coated paint. Color </w:t>
      </w:r>
    </w:p>
    <w:p w:rsidR="00167C05" w:rsidRDefault="009362FA">
      <w:pPr>
        <w:ind w:left="1440"/>
      </w:pPr>
      <w:r>
        <w:t xml:space="preserve">       </w:t>
      </w:r>
      <w:proofErr w:type="gramStart"/>
      <w:r>
        <w:t>shall</w:t>
      </w:r>
      <w:proofErr w:type="gramEnd"/>
      <w:r>
        <w:t xml:space="preserve"> be manufacture’s standard gray or specific color as shown on drawings. </w:t>
      </w:r>
    </w:p>
    <w:p w:rsidR="00167C05" w:rsidRDefault="00167C05"/>
    <w:p w:rsidR="00167C05" w:rsidRDefault="009362FA">
      <w:pPr>
        <w:ind w:left="1455"/>
      </w:pPr>
      <w:r>
        <w:t xml:space="preserve">7.    Provide full height Bussing in all sections tapped to accept hardware in unused </w:t>
      </w:r>
    </w:p>
    <w:p w:rsidR="00167C05" w:rsidRDefault="009362FA">
      <w:pPr>
        <w:ind w:left="1455"/>
      </w:pPr>
      <w:r>
        <w:t xml:space="preserve">       </w:t>
      </w:r>
      <w:proofErr w:type="gramStart"/>
      <w:r>
        <w:t>space</w:t>
      </w:r>
      <w:proofErr w:type="gramEnd"/>
      <w:r>
        <w:t>.</w:t>
      </w:r>
    </w:p>
    <w:p w:rsidR="00167C05" w:rsidRDefault="00167C05"/>
    <w:p w:rsidR="00167C05" w:rsidRDefault="009362FA">
      <w:pPr>
        <w:ind w:left="720"/>
      </w:pPr>
      <w:r>
        <w:t xml:space="preserve">              8.    Provide hinged wiring gutters for easy access to load side cables.</w:t>
      </w:r>
    </w:p>
    <w:p w:rsidR="00167C05" w:rsidRDefault="00167C05"/>
    <w:p w:rsidR="00167C05" w:rsidRDefault="009362FA">
      <w:pPr>
        <w:ind w:left="1395"/>
      </w:pPr>
      <w:r>
        <w:t xml:space="preserve"> 9.    All power connections shall be torqued and marked to equipment manufacture’s  </w:t>
      </w:r>
    </w:p>
    <w:p w:rsidR="00167C05" w:rsidRDefault="009362FA">
      <w:pPr>
        <w:ind w:left="1395"/>
      </w:pPr>
      <w:r>
        <w:t xml:space="preserve">        </w:t>
      </w:r>
      <w:proofErr w:type="gramStart"/>
      <w:r>
        <w:t>specification</w:t>
      </w:r>
      <w:proofErr w:type="gramEnd"/>
      <w:r>
        <w:t xml:space="preserve"> to insure structure rigidity before leaving assembly plant.</w:t>
      </w:r>
    </w:p>
    <w:p w:rsidR="00167C05" w:rsidRDefault="00167C05">
      <w:pPr>
        <w:ind w:left="1395"/>
      </w:pPr>
    </w:p>
    <w:p w:rsidR="00167C05" w:rsidRDefault="009362FA">
      <w:pPr>
        <w:ind w:left="1395"/>
      </w:pPr>
      <w:r>
        <w:t>10.   Align all switchboard from the front of the structures.</w:t>
      </w:r>
    </w:p>
    <w:p w:rsidR="00167C05" w:rsidRDefault="00167C05">
      <w:pPr>
        <w:ind w:left="720"/>
      </w:pPr>
    </w:p>
    <w:p w:rsidR="00167C05" w:rsidRDefault="00167C05">
      <w:pPr>
        <w:ind w:left="720"/>
      </w:pPr>
    </w:p>
    <w:p w:rsidR="00167C05" w:rsidRDefault="009362FA">
      <w:pPr>
        <w:ind w:left="720"/>
      </w:pPr>
      <w:r>
        <w:t>C.</w:t>
      </w:r>
      <w:r>
        <w:tab/>
        <w:t>Main Circuit Breakers:</w:t>
      </w:r>
    </w:p>
    <w:p w:rsidR="00167C05" w:rsidRDefault="00167C05">
      <w:pPr>
        <w:ind w:left="1440"/>
      </w:pP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1.    Larger than 1200A: Individually Mounted and Compartmented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2.    1200A and Smaller: Group Mounted or Chassis Mounted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3.    100% Rated of Frame Size when Mounted in Switchboard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4.    65KAIC Minimum Rating or as noted on Drawings.</w:t>
      </w:r>
    </w:p>
    <w:p w:rsidR="00167C05" w:rsidRDefault="009362FA">
      <w:pPr>
        <w:ind w:left="2160"/>
      </w:pPr>
      <w:r>
        <w:t xml:space="preserve">5.    Main C.B.’s rated at 2500A and larger, Circuit Breaker </w:t>
      </w:r>
    </w:p>
    <w:p w:rsidR="00167C05" w:rsidRDefault="009362FA">
      <w:pPr>
        <w:ind w:left="2160"/>
      </w:pPr>
      <w:r>
        <w:t xml:space="preserve">       </w:t>
      </w:r>
      <w:proofErr w:type="gramStart"/>
      <w:r>
        <w:t>shall</w:t>
      </w:r>
      <w:proofErr w:type="gramEnd"/>
      <w:r>
        <w:t xml:space="preserve"> be of the insulated case design with solid state trip device.</w:t>
      </w:r>
    </w:p>
    <w:p w:rsidR="00167C05" w:rsidRDefault="009362FA">
      <w:pPr>
        <w:ind w:left="2160"/>
      </w:pPr>
      <w:r>
        <w:t xml:space="preserve">       Main C.B.’s smaller than 2500A shall be of the Molded Case type</w:t>
      </w:r>
    </w:p>
    <w:p w:rsidR="00167C05" w:rsidRDefault="009362FA">
      <w:pPr>
        <w:ind w:left="2160"/>
      </w:pPr>
      <w:r>
        <w:t xml:space="preserve">       </w:t>
      </w:r>
      <w:proofErr w:type="gramStart"/>
      <w:r>
        <w:t>containing</w:t>
      </w:r>
      <w:proofErr w:type="gramEnd"/>
      <w:r>
        <w:t xml:space="preserve"> solid state trip Device.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 6.   Solid </w:t>
      </w:r>
      <w:proofErr w:type="gramStart"/>
      <w:r>
        <w:t>State  Trip</w:t>
      </w:r>
      <w:proofErr w:type="gramEnd"/>
      <w:r>
        <w:t xml:space="preserve"> Device shall be interchangeable between compatible </w:t>
      </w:r>
    </w:p>
    <w:p w:rsidR="00167C05" w:rsidRDefault="009362FA" w:rsidP="00371B53">
      <w:pPr>
        <w:numPr>
          <w:ilvl w:val="12"/>
          <w:numId w:val="0"/>
        </w:numPr>
        <w:ind w:left="2115"/>
      </w:pPr>
      <w:r>
        <w:t xml:space="preserve"> </w:t>
      </w:r>
      <w:proofErr w:type="gramStart"/>
      <w:r>
        <w:t>breaker</w:t>
      </w:r>
      <w:proofErr w:type="gramEnd"/>
      <w:r>
        <w:t xml:space="preserve"> frames.  Continuous ampere rating of breaker determined by </w:t>
      </w:r>
    </w:p>
    <w:p w:rsidR="00167C05" w:rsidRDefault="009362FA" w:rsidP="00371B53">
      <w:pPr>
        <w:numPr>
          <w:ilvl w:val="12"/>
          <w:numId w:val="0"/>
        </w:numPr>
        <w:ind w:left="2115"/>
      </w:pPr>
      <w:r>
        <w:t xml:space="preserve"> </w:t>
      </w:r>
      <w:proofErr w:type="gramStart"/>
      <w:r>
        <w:t>insertion</w:t>
      </w:r>
      <w:proofErr w:type="gramEnd"/>
      <w:r>
        <w:t xml:space="preserve"> of interchangeable rating plug. Rating plug interlocked so that its </w:t>
      </w:r>
    </w:p>
    <w:p w:rsidR="00167C05" w:rsidRDefault="009362FA" w:rsidP="00371B53">
      <w:pPr>
        <w:numPr>
          <w:ilvl w:val="12"/>
          <w:numId w:val="0"/>
        </w:numPr>
        <w:ind w:left="2115"/>
      </w:pPr>
      <w:r>
        <w:t xml:space="preserve"> </w:t>
      </w:r>
      <w:proofErr w:type="gramStart"/>
      <w:r>
        <w:t>removal</w:t>
      </w:r>
      <w:proofErr w:type="gramEnd"/>
      <w:r>
        <w:t xml:space="preserve"> automatically trips the breaker.  Trip unit shall also employ the </w:t>
      </w:r>
    </w:p>
    <w:p w:rsidR="00167C05" w:rsidRDefault="009362FA" w:rsidP="00371B53">
      <w:pPr>
        <w:numPr>
          <w:ilvl w:val="12"/>
          <w:numId w:val="0"/>
        </w:numPr>
        <w:ind w:left="2115"/>
      </w:pPr>
      <w:r>
        <w:t xml:space="preserve"> </w:t>
      </w:r>
      <w:proofErr w:type="gramStart"/>
      <w:r>
        <w:t>following</w:t>
      </w:r>
      <w:proofErr w:type="gramEnd"/>
      <w:r>
        <w:t xml:space="preserve"> functions:</w:t>
      </w: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9362FA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167C05" w:rsidRDefault="009362FA">
      <w:pPr>
        <w:rPr>
          <w:b/>
        </w:rPr>
      </w:pPr>
      <w:r>
        <w:rPr>
          <w:b/>
        </w:rPr>
        <w:t>5b.   IEM Switchboards - 100%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16425-3</w:t>
      </w: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9362FA" w:rsidP="00371B53">
      <w:pPr>
        <w:numPr>
          <w:ilvl w:val="0"/>
          <w:numId w:val="20"/>
        </w:numPr>
      </w:pPr>
      <w:r>
        <w:lastRenderedPageBreak/>
        <w:t>Adjustable Ground Fault Pick-up</w:t>
      </w:r>
    </w:p>
    <w:p w:rsidR="00167C05" w:rsidRDefault="009362FA" w:rsidP="00371B53">
      <w:pPr>
        <w:numPr>
          <w:ilvl w:val="0"/>
          <w:numId w:val="20"/>
        </w:numPr>
      </w:pPr>
      <w:r>
        <w:t>Adjustable Long Time Pickup and Delay</w:t>
      </w:r>
    </w:p>
    <w:p w:rsidR="00167C05" w:rsidRDefault="009362FA" w:rsidP="00371B53">
      <w:pPr>
        <w:numPr>
          <w:ilvl w:val="0"/>
          <w:numId w:val="20"/>
        </w:numPr>
      </w:pPr>
      <w:r>
        <w:t>Adjustable Short Time Pickup and Delay</w:t>
      </w:r>
    </w:p>
    <w:p w:rsidR="00167C05" w:rsidRDefault="009362FA" w:rsidP="00371B53">
      <w:pPr>
        <w:numPr>
          <w:ilvl w:val="0"/>
          <w:numId w:val="20"/>
        </w:numPr>
      </w:pPr>
      <w:r>
        <w:t>Instantaneous Trip</w:t>
      </w:r>
    </w:p>
    <w:p w:rsidR="00167C05" w:rsidRDefault="009362FA" w:rsidP="00371B53">
      <w:pPr>
        <w:numPr>
          <w:ilvl w:val="0"/>
          <w:numId w:val="20"/>
        </w:numPr>
      </w:pPr>
      <w:r>
        <w:t>Visual indication of mode of trip following an automatic trip operation.</w:t>
      </w:r>
    </w:p>
    <w:p w:rsidR="00167C05" w:rsidRDefault="00167C05"/>
    <w:p w:rsidR="00167C05" w:rsidRDefault="009362FA" w:rsidP="00371B53">
      <w:pPr>
        <w:numPr>
          <w:ilvl w:val="12"/>
          <w:numId w:val="0"/>
        </w:numPr>
        <w:ind w:left="720"/>
      </w:pPr>
      <w:r>
        <w:t>D.</w:t>
      </w:r>
      <w:r>
        <w:tab/>
        <w:t xml:space="preserve"> Feeder Circuit Breakers:</w:t>
      </w: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1.    Larger than 1200A: Individually Mounted and Compartmented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2.    1200A and Smaller: Group Mounted or Chassis Mounted</w:t>
      </w:r>
    </w:p>
    <w:p w:rsidR="00167C05" w:rsidRDefault="009362FA" w:rsidP="00371B53">
      <w:pPr>
        <w:numPr>
          <w:ilvl w:val="0"/>
          <w:numId w:val="21"/>
        </w:numPr>
      </w:pPr>
      <w:r>
        <w:t xml:space="preserve">100% Rated of Frame Size when Individually Mounted or Mounted on </w:t>
      </w:r>
    </w:p>
    <w:p w:rsidR="00167C05" w:rsidRDefault="009362FA" w:rsidP="00371B53">
      <w:pPr>
        <w:numPr>
          <w:ilvl w:val="12"/>
          <w:numId w:val="0"/>
        </w:numPr>
        <w:ind w:left="2160"/>
      </w:pPr>
      <w:proofErr w:type="gramStart"/>
      <w:r>
        <w:t>chassis</w:t>
      </w:r>
      <w:proofErr w:type="gramEnd"/>
      <w:r>
        <w:t>.</w:t>
      </w:r>
    </w:p>
    <w:p w:rsidR="00167C05" w:rsidRDefault="009362FA" w:rsidP="00371B53">
      <w:pPr>
        <w:numPr>
          <w:ilvl w:val="12"/>
          <w:numId w:val="0"/>
        </w:numPr>
        <w:ind w:left="1440"/>
      </w:pPr>
      <w:r>
        <w:t xml:space="preserve">       4.    65KAIC Minimum Rating or as noted on Drawings.</w:t>
      </w:r>
    </w:p>
    <w:p w:rsidR="00167C05" w:rsidRDefault="009362FA">
      <w:pPr>
        <w:ind w:left="2160"/>
      </w:pPr>
      <w:r>
        <w:t xml:space="preserve">5.     Feeder C.B.’s rated at 2500A and larger, Circuit Breaker </w:t>
      </w:r>
    </w:p>
    <w:p w:rsidR="00167C05" w:rsidRDefault="009362FA">
      <w:pPr>
        <w:ind w:left="2160"/>
      </w:pPr>
      <w:r>
        <w:t xml:space="preserve">       </w:t>
      </w:r>
      <w:proofErr w:type="gramStart"/>
      <w:r>
        <w:t>shall</w:t>
      </w:r>
      <w:proofErr w:type="gramEnd"/>
      <w:r>
        <w:t xml:space="preserve"> be of the insulated case design with solid state trip device.</w:t>
      </w:r>
    </w:p>
    <w:p w:rsidR="00167C05" w:rsidRDefault="009362FA">
      <w:pPr>
        <w:ind w:left="2160"/>
      </w:pPr>
      <w:r>
        <w:t xml:space="preserve">       Feeder C.B.’s smaller than 2500A shall be of the Molded Case type</w:t>
      </w:r>
    </w:p>
    <w:p w:rsidR="00167C05" w:rsidRDefault="009362FA">
      <w:pPr>
        <w:ind w:left="2160"/>
      </w:pPr>
      <w:r>
        <w:t xml:space="preserve">       </w:t>
      </w:r>
      <w:proofErr w:type="gramStart"/>
      <w:r>
        <w:t>containing</w:t>
      </w:r>
      <w:proofErr w:type="gramEnd"/>
      <w:r>
        <w:t xml:space="preserve"> solid state trip Device.</w:t>
      </w:r>
    </w:p>
    <w:p w:rsidR="00167C05" w:rsidRDefault="009362FA" w:rsidP="00371B53">
      <w:pPr>
        <w:numPr>
          <w:ilvl w:val="0"/>
          <w:numId w:val="22"/>
        </w:numPr>
      </w:pPr>
      <w:r>
        <w:t xml:space="preserve">Solid State  Trip Device shall be interchangeable between compatible </w:t>
      </w:r>
    </w:p>
    <w:p w:rsidR="00167C05" w:rsidRDefault="009362FA" w:rsidP="00371B53">
      <w:pPr>
        <w:numPr>
          <w:ilvl w:val="12"/>
          <w:numId w:val="0"/>
        </w:numPr>
        <w:ind w:left="2160"/>
      </w:pPr>
      <w:proofErr w:type="gramStart"/>
      <w:r>
        <w:t>breaker</w:t>
      </w:r>
      <w:proofErr w:type="gramEnd"/>
      <w:r>
        <w:t xml:space="preserve"> frames.  Continuous ampere rating of breaker determined by </w:t>
      </w:r>
    </w:p>
    <w:p w:rsidR="00167C05" w:rsidRDefault="009362FA" w:rsidP="00371B53">
      <w:pPr>
        <w:numPr>
          <w:ilvl w:val="12"/>
          <w:numId w:val="0"/>
        </w:numPr>
        <w:ind w:left="2160"/>
      </w:pPr>
      <w:proofErr w:type="gramStart"/>
      <w:r>
        <w:t>insertion</w:t>
      </w:r>
      <w:proofErr w:type="gramEnd"/>
      <w:r>
        <w:t xml:space="preserve"> of interchangeable rating plug. Rating plug interlocked so that its </w:t>
      </w:r>
    </w:p>
    <w:p w:rsidR="00167C05" w:rsidRDefault="009362FA" w:rsidP="00371B53">
      <w:pPr>
        <w:numPr>
          <w:ilvl w:val="12"/>
          <w:numId w:val="0"/>
        </w:numPr>
        <w:ind w:left="2160"/>
      </w:pPr>
      <w:proofErr w:type="gramStart"/>
      <w:r>
        <w:t>removal</w:t>
      </w:r>
      <w:proofErr w:type="gramEnd"/>
      <w:r>
        <w:t xml:space="preserve"> automatically trips the breaker.  Trip unit shall also employ the </w:t>
      </w:r>
    </w:p>
    <w:p w:rsidR="00167C05" w:rsidRDefault="009362FA" w:rsidP="00371B53">
      <w:pPr>
        <w:numPr>
          <w:ilvl w:val="12"/>
          <w:numId w:val="0"/>
        </w:numPr>
        <w:ind w:left="2160"/>
      </w:pPr>
      <w:proofErr w:type="gramStart"/>
      <w:r>
        <w:t>following</w:t>
      </w:r>
      <w:proofErr w:type="gramEnd"/>
      <w:r>
        <w:t xml:space="preserve"> functions:</w:t>
      </w:r>
    </w:p>
    <w:p w:rsidR="00167C05" w:rsidRDefault="00167C05" w:rsidP="00371B53">
      <w:pPr>
        <w:numPr>
          <w:ilvl w:val="12"/>
          <w:numId w:val="0"/>
        </w:numPr>
        <w:ind w:left="1440"/>
      </w:pPr>
    </w:p>
    <w:p w:rsidR="00167C05" w:rsidRDefault="009362FA" w:rsidP="00371B53">
      <w:pPr>
        <w:numPr>
          <w:ilvl w:val="0"/>
          <w:numId w:val="20"/>
        </w:numPr>
      </w:pPr>
      <w:r>
        <w:t>Adjustable Ground Fault Pick-up when shown on drawings.</w:t>
      </w:r>
    </w:p>
    <w:p w:rsidR="00167C05" w:rsidRDefault="009362FA" w:rsidP="00371B53">
      <w:pPr>
        <w:numPr>
          <w:ilvl w:val="0"/>
          <w:numId w:val="20"/>
        </w:numPr>
      </w:pPr>
      <w:r>
        <w:t>Adjustable Long Time Pickup and Delay</w:t>
      </w:r>
    </w:p>
    <w:p w:rsidR="00167C05" w:rsidRDefault="009362FA" w:rsidP="00371B53">
      <w:pPr>
        <w:numPr>
          <w:ilvl w:val="0"/>
          <w:numId w:val="20"/>
        </w:numPr>
      </w:pPr>
      <w:r>
        <w:t>Adjustable Short Time Pickup and Delay</w:t>
      </w:r>
    </w:p>
    <w:p w:rsidR="00167C05" w:rsidRDefault="009362FA" w:rsidP="00371B53">
      <w:pPr>
        <w:numPr>
          <w:ilvl w:val="0"/>
          <w:numId w:val="20"/>
        </w:numPr>
      </w:pPr>
      <w:r>
        <w:t>Instantaneous Trip</w:t>
      </w:r>
    </w:p>
    <w:p w:rsidR="00167C05" w:rsidRDefault="009362FA" w:rsidP="00371B53">
      <w:pPr>
        <w:numPr>
          <w:ilvl w:val="0"/>
          <w:numId w:val="20"/>
        </w:numPr>
      </w:pPr>
      <w:r>
        <w:t>Visual indication of mode of trip following an automatic trip operation.</w:t>
      </w:r>
    </w:p>
    <w:p w:rsidR="00167C05" w:rsidRDefault="00167C05">
      <w:pPr>
        <w:rPr>
          <w:b/>
        </w:rPr>
      </w:pPr>
    </w:p>
    <w:p w:rsidR="00167C05" w:rsidRDefault="009362FA" w:rsidP="00371B53">
      <w:pPr>
        <w:numPr>
          <w:ilvl w:val="0"/>
          <w:numId w:val="23"/>
        </w:numPr>
      </w:pPr>
      <w:r>
        <w:t>CUSTOMER METERING:</w:t>
      </w:r>
    </w:p>
    <w:p w:rsidR="00167C05" w:rsidRDefault="00167C05"/>
    <w:p w:rsidR="00167C05" w:rsidRDefault="009362FA" w:rsidP="00371B53">
      <w:pPr>
        <w:numPr>
          <w:ilvl w:val="0"/>
          <w:numId w:val="24"/>
        </w:numPr>
      </w:pPr>
      <w:r>
        <w:t>Provide Customer Solid State Monitoring as indicated on drawings and per Specification</w:t>
      </w:r>
    </w:p>
    <w:p w:rsidR="00167C05" w:rsidRDefault="009362FA">
      <w:pPr>
        <w:ind w:left="720"/>
      </w:pPr>
      <w:r>
        <w:t xml:space="preserve">       Section 16950.</w:t>
      </w:r>
    </w:p>
    <w:p w:rsidR="00167C05" w:rsidRDefault="00167C05"/>
    <w:p w:rsidR="00167C05" w:rsidRDefault="009362FA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167C05" w:rsidRDefault="00167C05">
      <w:pPr>
        <w:rPr>
          <w:b/>
          <w:u w:val="single"/>
        </w:rPr>
      </w:pPr>
    </w:p>
    <w:p w:rsidR="00167C05" w:rsidRDefault="009362FA" w:rsidP="00371B53">
      <w:pPr>
        <w:numPr>
          <w:ilvl w:val="0"/>
          <w:numId w:val="25"/>
        </w:numPr>
      </w:pPr>
      <w:r>
        <w:t>EXAMINATION:</w:t>
      </w:r>
    </w:p>
    <w:p w:rsidR="00167C05" w:rsidRDefault="00167C05"/>
    <w:p w:rsidR="00167C05" w:rsidRDefault="009362FA" w:rsidP="00371B53">
      <w:pPr>
        <w:numPr>
          <w:ilvl w:val="0"/>
          <w:numId w:val="26"/>
        </w:numPr>
      </w:pPr>
      <w:r>
        <w:t>Verify surfaces are ready to receive work.</w:t>
      </w:r>
    </w:p>
    <w:p w:rsidR="00167C05" w:rsidRDefault="00167C05"/>
    <w:p w:rsidR="00167C05" w:rsidRDefault="009362FA" w:rsidP="00371B53">
      <w:pPr>
        <w:numPr>
          <w:ilvl w:val="0"/>
          <w:numId w:val="27"/>
        </w:numPr>
      </w:pPr>
      <w:r>
        <w:t>Verify field measurements are as shown on drawings.</w:t>
      </w:r>
    </w:p>
    <w:p w:rsidR="00167C05" w:rsidRDefault="00167C05"/>
    <w:p w:rsidR="00167C05" w:rsidRDefault="009362FA" w:rsidP="00371B53">
      <w:pPr>
        <w:numPr>
          <w:ilvl w:val="0"/>
          <w:numId w:val="28"/>
        </w:numPr>
      </w:pPr>
      <w:r>
        <w:t xml:space="preserve">Verify that </w:t>
      </w:r>
      <w:proofErr w:type="gramStart"/>
      <w:r>
        <w:t>required  utilities</w:t>
      </w:r>
      <w:proofErr w:type="gramEnd"/>
      <w:r>
        <w:t xml:space="preserve"> are available, in proper location, and ready for use.</w:t>
      </w:r>
    </w:p>
    <w:p w:rsidR="00167C05" w:rsidRDefault="00167C05"/>
    <w:p w:rsidR="00167C05" w:rsidRDefault="009362FA" w:rsidP="00371B53">
      <w:pPr>
        <w:numPr>
          <w:ilvl w:val="0"/>
          <w:numId w:val="29"/>
        </w:numPr>
      </w:pPr>
      <w:r>
        <w:t>Beginning of installation means installer accepts conditions.</w:t>
      </w:r>
    </w:p>
    <w:p w:rsidR="00167C05" w:rsidRDefault="00167C05"/>
    <w:p w:rsidR="00167C05" w:rsidRDefault="00167C05"/>
    <w:p w:rsidR="00167C05" w:rsidRDefault="009362FA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167C05" w:rsidRDefault="009362FA">
      <w:pPr>
        <w:rPr>
          <w:b/>
        </w:rPr>
      </w:pPr>
      <w:r>
        <w:rPr>
          <w:b/>
        </w:rPr>
        <w:t>5b.   IEM Switchboards - 100%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16425-4</w:t>
      </w:r>
    </w:p>
    <w:p w:rsidR="00167C05" w:rsidRDefault="00167C05"/>
    <w:p w:rsidR="00167C05" w:rsidRDefault="00167C05"/>
    <w:p w:rsidR="00167C05" w:rsidRDefault="009362FA" w:rsidP="00371B53">
      <w:pPr>
        <w:numPr>
          <w:ilvl w:val="0"/>
          <w:numId w:val="30"/>
        </w:numPr>
      </w:pPr>
      <w:r>
        <w:t>INSTALLATION:</w:t>
      </w:r>
    </w:p>
    <w:p w:rsidR="00167C05" w:rsidRDefault="00167C05"/>
    <w:p w:rsidR="00167C05" w:rsidRDefault="009362FA" w:rsidP="00371B53">
      <w:pPr>
        <w:numPr>
          <w:ilvl w:val="0"/>
          <w:numId w:val="31"/>
        </w:numPr>
      </w:pPr>
      <w:r>
        <w:t xml:space="preserve">Install in location shown on drawings in accordance with manufacturer’s written </w:t>
      </w:r>
    </w:p>
    <w:p w:rsidR="00167C05" w:rsidRDefault="009362FA">
      <w:pPr>
        <w:ind w:left="300"/>
      </w:pPr>
      <w:r>
        <w:lastRenderedPageBreak/>
        <w:t xml:space="preserve">       </w:t>
      </w:r>
      <w:proofErr w:type="gramStart"/>
      <w:r>
        <w:t>instructions</w:t>
      </w:r>
      <w:proofErr w:type="gramEnd"/>
      <w:r>
        <w:t>.</w:t>
      </w:r>
    </w:p>
    <w:p w:rsidR="00167C05" w:rsidRDefault="00167C05">
      <w:pPr>
        <w:ind w:left="300"/>
      </w:pPr>
    </w:p>
    <w:p w:rsidR="00167C05" w:rsidRDefault="009362FA" w:rsidP="00371B53">
      <w:pPr>
        <w:numPr>
          <w:ilvl w:val="0"/>
          <w:numId w:val="32"/>
        </w:numPr>
      </w:pPr>
      <w:r>
        <w:t>Tighten accessible bus connections and mechanical fasteners after placing switchboard.</w:t>
      </w:r>
    </w:p>
    <w:p w:rsidR="00167C05" w:rsidRDefault="00167C05">
      <w:pPr>
        <w:ind w:left="315"/>
      </w:pPr>
    </w:p>
    <w:p w:rsidR="00167C05" w:rsidRDefault="009362FA" w:rsidP="00371B53">
      <w:pPr>
        <w:numPr>
          <w:ilvl w:val="0"/>
          <w:numId w:val="33"/>
        </w:numPr>
      </w:pPr>
      <w:r>
        <w:t>FIELD QUALITY CONTROL:</w:t>
      </w:r>
    </w:p>
    <w:p w:rsidR="00167C05" w:rsidRDefault="00167C05"/>
    <w:p w:rsidR="00167C05" w:rsidRDefault="009362FA" w:rsidP="00371B53">
      <w:pPr>
        <w:numPr>
          <w:ilvl w:val="0"/>
          <w:numId w:val="34"/>
        </w:numPr>
      </w:pPr>
      <w:r>
        <w:t>Field inspection and testing will be performed under provisions of Section 01400.</w:t>
      </w:r>
    </w:p>
    <w:p w:rsidR="00167C05" w:rsidRDefault="00167C05"/>
    <w:p w:rsidR="00167C05" w:rsidRDefault="009362FA">
      <w:r>
        <w:t xml:space="preserve">      B.   Testing to NEMA 210.</w:t>
      </w:r>
    </w:p>
    <w:p w:rsidR="00167C05" w:rsidRDefault="00167C05"/>
    <w:p w:rsidR="00167C05" w:rsidRDefault="00167C05">
      <w:pPr>
        <w:ind w:left="300"/>
      </w:pPr>
    </w:p>
    <w:p w:rsidR="009362FA" w:rsidRDefault="009362FA">
      <w:pPr>
        <w:ind w:left="300"/>
        <w:jc w:val="center"/>
      </w:pPr>
      <w:r>
        <w:rPr>
          <w:b/>
        </w:rPr>
        <w:t>END OF SECTION</w:t>
      </w:r>
    </w:p>
    <w:sectPr w:rsidR="009362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52D7A6"/>
    <w:lvl w:ilvl="0">
      <w:numFmt w:val="bullet"/>
      <w:lvlText w:val="*"/>
      <w:lvlJc w:val="left"/>
    </w:lvl>
  </w:abstractNum>
  <w:abstractNum w:abstractNumId="1">
    <w:nsid w:val="027F0017"/>
    <w:multiLevelType w:val="singleLevel"/>
    <w:tmpl w:val="637E3224"/>
    <w:lvl w:ilvl="0">
      <w:start w:val="4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33119A8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35F0F62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416014B"/>
    <w:multiLevelType w:val="singleLevel"/>
    <w:tmpl w:val="9A32FA54"/>
    <w:lvl w:ilvl="0">
      <w:start w:val="5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69D5FFB"/>
    <w:multiLevelType w:val="singleLevel"/>
    <w:tmpl w:val="B9568A76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D116442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18A81505"/>
    <w:multiLevelType w:val="singleLevel"/>
    <w:tmpl w:val="3BBAA150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1A961E4C"/>
    <w:multiLevelType w:val="singleLevel"/>
    <w:tmpl w:val="E690C45E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1E240E42"/>
    <w:multiLevelType w:val="singleLevel"/>
    <w:tmpl w:val="57C22788"/>
    <w:lvl w:ilvl="0">
      <w:start w:val="4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1F244D8A"/>
    <w:multiLevelType w:val="singleLevel"/>
    <w:tmpl w:val="DBE800F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212F4BFB"/>
    <w:multiLevelType w:val="singleLevel"/>
    <w:tmpl w:val="1FC63D7A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23C3361B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259F0B3D"/>
    <w:multiLevelType w:val="singleLevel"/>
    <w:tmpl w:val="ADD436BE"/>
    <w:lvl w:ilvl="0">
      <w:start w:val="3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284E05B4"/>
    <w:multiLevelType w:val="singleLevel"/>
    <w:tmpl w:val="DBE800FE"/>
    <w:lvl w:ilvl="0">
      <w:start w:val="1"/>
      <w:numFmt w:val="decimal"/>
      <w:lvlText w:val="%1. 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29C10465"/>
    <w:multiLevelType w:val="singleLevel"/>
    <w:tmpl w:val="B50C046C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2C090369"/>
    <w:multiLevelType w:val="singleLevel"/>
    <w:tmpl w:val="0302BAD0"/>
    <w:lvl w:ilvl="0">
      <w:start w:val="6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30B55882"/>
    <w:multiLevelType w:val="singleLevel"/>
    <w:tmpl w:val="57C22788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3DEA7CB4"/>
    <w:multiLevelType w:val="singleLevel"/>
    <w:tmpl w:val="ADD436B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48B64513"/>
    <w:multiLevelType w:val="singleLevel"/>
    <w:tmpl w:val="B94ABE9C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4D0F00C6"/>
    <w:multiLevelType w:val="singleLevel"/>
    <w:tmpl w:val="B94ABE9C"/>
    <w:lvl w:ilvl="0">
      <w:start w:val="2"/>
      <w:numFmt w:val="upperLetter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512D71A1"/>
    <w:multiLevelType w:val="singleLevel"/>
    <w:tmpl w:val="EABA9E60"/>
    <w:lvl w:ilvl="0">
      <w:start w:val="3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586F62CE"/>
    <w:multiLevelType w:val="singleLevel"/>
    <w:tmpl w:val="B94ABE9C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588778B0"/>
    <w:multiLevelType w:val="singleLevel"/>
    <w:tmpl w:val="7E54C25C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599F6801"/>
    <w:multiLevelType w:val="singleLevel"/>
    <w:tmpl w:val="65B2EC24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5F977CB5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600A2C52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65F12AA1"/>
    <w:multiLevelType w:val="singleLevel"/>
    <w:tmpl w:val="B94ABE9C"/>
    <w:lvl w:ilvl="0">
      <w:start w:val="2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683624E2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6B5D2EA8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6F6D0067"/>
    <w:multiLevelType w:val="singleLevel"/>
    <w:tmpl w:val="47A629AA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6FC0718D"/>
    <w:multiLevelType w:val="singleLevel"/>
    <w:tmpl w:val="B94ABE9C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715E0029"/>
    <w:multiLevelType w:val="singleLevel"/>
    <w:tmpl w:val="B94ABE9C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7770498C"/>
    <w:multiLevelType w:val="singleLevel"/>
    <w:tmpl w:val="3354999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32"/>
  </w:num>
  <w:num w:numId="5">
    <w:abstractNumId w:val="30"/>
  </w:num>
  <w:num w:numId="6">
    <w:abstractNumId w:val="25"/>
  </w:num>
  <w:num w:numId="7">
    <w:abstractNumId w:val="22"/>
  </w:num>
  <w:num w:numId="8">
    <w:abstractNumId w:val="18"/>
  </w:num>
  <w:num w:numId="9">
    <w:abstractNumId w:val="17"/>
  </w:num>
  <w:num w:numId="10">
    <w:abstractNumId w:val="1"/>
  </w:num>
  <w:num w:numId="11">
    <w:abstractNumId w:val="2"/>
  </w:num>
  <w:num w:numId="12">
    <w:abstractNumId w:val="31"/>
  </w:num>
  <w:num w:numId="13">
    <w:abstractNumId w:val="4"/>
  </w:num>
  <w:num w:numId="14">
    <w:abstractNumId w:val="3"/>
  </w:num>
  <w:num w:numId="15">
    <w:abstractNumId w:val="24"/>
  </w:num>
  <w:num w:numId="16">
    <w:abstractNumId w:val="26"/>
  </w:num>
  <w:num w:numId="17">
    <w:abstractNumId w:val="14"/>
  </w:num>
  <w:num w:numId="18">
    <w:abstractNumId w:val="19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1">
    <w:abstractNumId w:val="21"/>
  </w:num>
  <w:num w:numId="22">
    <w:abstractNumId w:val="16"/>
  </w:num>
  <w:num w:numId="23">
    <w:abstractNumId w:val="11"/>
  </w:num>
  <w:num w:numId="24">
    <w:abstractNumId w:val="33"/>
  </w:num>
  <w:num w:numId="25">
    <w:abstractNumId w:val="23"/>
  </w:num>
  <w:num w:numId="26">
    <w:abstractNumId w:val="28"/>
  </w:num>
  <w:num w:numId="27">
    <w:abstractNumId w:val="27"/>
  </w:num>
  <w:num w:numId="28">
    <w:abstractNumId w:val="13"/>
  </w:num>
  <w:num w:numId="29">
    <w:abstractNumId w:val="9"/>
  </w:num>
  <w:num w:numId="30">
    <w:abstractNumId w:val="5"/>
  </w:num>
  <w:num w:numId="31">
    <w:abstractNumId w:val="12"/>
  </w:num>
  <w:num w:numId="32">
    <w:abstractNumId w:val="20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53"/>
    <w:rsid w:val="00167C05"/>
    <w:rsid w:val="00371B53"/>
    <w:rsid w:val="008E29B3"/>
    <w:rsid w:val="009362FA"/>
    <w:rsid w:val="00C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D95A6C-C60C-4A8E-92E6-139C561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IEM Switchboards - 100% Rated								16425-1</vt:lpstr>
    </vt:vector>
  </TitlesOfParts>
  <Company>Industrial Electric MFG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IEM Switchboards - 100% Rated								16425-1</dc:title>
  <dc:subject/>
  <dc:creator>Jay Miller</dc:creator>
  <cp:keywords/>
  <dc:description/>
  <cp:lastModifiedBy>jenna.zheng</cp:lastModifiedBy>
  <cp:revision>2</cp:revision>
  <cp:lastPrinted>1997-03-26T20:47:00Z</cp:lastPrinted>
  <dcterms:created xsi:type="dcterms:W3CDTF">2014-11-03T17:31:00Z</dcterms:created>
  <dcterms:modified xsi:type="dcterms:W3CDTF">2014-11-03T17:31:00Z</dcterms:modified>
</cp:coreProperties>
</file>