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3D85">
      <w:pPr>
        <w:rPr>
          <w:b/>
        </w:rPr>
      </w:pPr>
      <w:r>
        <w:rPr>
          <w:b/>
        </w:rPr>
        <w:t>4.   IEM Outdoor Metal Enclosed Air Interrupter Switchgear 15KV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16361-1</w:t>
      </w:r>
    </w:p>
    <w:p w:rsidR="00000000" w:rsidRDefault="00043D85">
      <w:pPr>
        <w:jc w:val="center"/>
      </w:pPr>
    </w:p>
    <w:p w:rsidR="00000000" w:rsidRDefault="00043D85">
      <w:pPr>
        <w:jc w:val="center"/>
      </w:pPr>
      <w:r>
        <w:t>Section 16361 OUTDOOR METAL ENCLOSED AIR INTERRUPTER  SWTICHGEAR</w:t>
      </w:r>
    </w:p>
    <w:p w:rsidR="00000000" w:rsidRDefault="00043D85"/>
    <w:p w:rsidR="00000000" w:rsidRDefault="00043D85">
      <w:pPr>
        <w:rPr>
          <w:b/>
          <w:u w:val="single"/>
        </w:rPr>
      </w:pPr>
      <w:r>
        <w:rPr>
          <w:b/>
          <w:u w:val="single"/>
        </w:rPr>
        <w:t>Part 1 General</w:t>
      </w:r>
    </w:p>
    <w:p w:rsidR="00000000" w:rsidRDefault="00043D85">
      <w:pPr>
        <w:rPr>
          <w:b/>
          <w:u w:val="single"/>
        </w:rPr>
      </w:pPr>
    </w:p>
    <w:p w:rsidR="00000000" w:rsidRDefault="00043D85" w:rsidP="00A10F59">
      <w:pPr>
        <w:numPr>
          <w:ilvl w:val="0"/>
          <w:numId w:val="1"/>
        </w:numPr>
      </w:pPr>
      <w:r>
        <w:t>CONDITIONS AND REQUIREMENTS:</w:t>
      </w:r>
    </w:p>
    <w:p w:rsidR="00000000" w:rsidRDefault="00043D85"/>
    <w:p w:rsidR="00000000" w:rsidRDefault="00043D85" w:rsidP="00A10F59">
      <w:pPr>
        <w:numPr>
          <w:ilvl w:val="0"/>
          <w:numId w:val="2"/>
        </w:numPr>
      </w:pPr>
      <w:r>
        <w:t xml:space="preserve">Refer to the Drawings, General Conditions, Supplementary Conditions, </w:t>
      </w:r>
      <w:r>
        <w:t>and Division 01</w:t>
      </w:r>
    </w:p>
    <w:p w:rsidR="00000000" w:rsidRDefault="00043D85">
      <w:pPr>
        <w:ind w:left="720"/>
      </w:pPr>
      <w:r>
        <w:t xml:space="preserve">       Requirements.</w:t>
      </w:r>
    </w:p>
    <w:p w:rsidR="00000000" w:rsidRDefault="00043D85"/>
    <w:p w:rsidR="00000000" w:rsidRDefault="00043D85" w:rsidP="00A10F59">
      <w:pPr>
        <w:numPr>
          <w:ilvl w:val="0"/>
          <w:numId w:val="3"/>
        </w:numPr>
      </w:pPr>
      <w:r>
        <w:t>DESCRIPTION</w:t>
      </w:r>
    </w:p>
    <w:p w:rsidR="00000000" w:rsidRDefault="00043D85"/>
    <w:p w:rsidR="00000000" w:rsidRDefault="00043D85">
      <w:pPr>
        <w:ind w:left="720"/>
      </w:pPr>
      <w:r>
        <w:t xml:space="preserve">Medium voltage free standing, outdoor Non-Walk-in Metal  Enclosed (Air Interrupter Main and </w:t>
      </w:r>
    </w:p>
    <w:p w:rsidR="00000000" w:rsidRDefault="00043D85">
      <w:pPr>
        <w:ind w:left="720"/>
      </w:pPr>
      <w:r>
        <w:t>Feeder Switches) Switchgear.</w:t>
      </w:r>
    </w:p>
    <w:p w:rsidR="00000000" w:rsidRDefault="00043D85"/>
    <w:p w:rsidR="00000000" w:rsidRDefault="00043D85" w:rsidP="00A10F59">
      <w:pPr>
        <w:numPr>
          <w:ilvl w:val="0"/>
          <w:numId w:val="4"/>
        </w:numPr>
      </w:pPr>
      <w:r>
        <w:t>RELATED SECTION</w:t>
      </w:r>
    </w:p>
    <w:p w:rsidR="00000000" w:rsidRDefault="00043D85"/>
    <w:p w:rsidR="00000000" w:rsidRDefault="00043D85" w:rsidP="00A10F59">
      <w:pPr>
        <w:numPr>
          <w:ilvl w:val="0"/>
          <w:numId w:val="5"/>
        </w:numPr>
      </w:pPr>
      <w:r>
        <w:t>Section 03300, Cast-in-Place Concrete.</w:t>
      </w:r>
    </w:p>
    <w:p w:rsidR="00000000" w:rsidRDefault="00043D85" w:rsidP="00A10F59">
      <w:pPr>
        <w:numPr>
          <w:ilvl w:val="12"/>
          <w:numId w:val="0"/>
        </w:numPr>
        <w:ind w:left="720"/>
      </w:pPr>
    </w:p>
    <w:p w:rsidR="00000000" w:rsidRDefault="00043D85" w:rsidP="00A10F59">
      <w:pPr>
        <w:numPr>
          <w:ilvl w:val="0"/>
          <w:numId w:val="5"/>
        </w:numPr>
      </w:pPr>
      <w:r>
        <w:t>Section 16110, Field Test and Operational Check.</w:t>
      </w:r>
    </w:p>
    <w:p w:rsidR="00000000" w:rsidRDefault="00043D85"/>
    <w:p w:rsidR="00000000" w:rsidRDefault="00043D85" w:rsidP="00A10F59">
      <w:pPr>
        <w:numPr>
          <w:ilvl w:val="0"/>
          <w:numId w:val="6"/>
        </w:numPr>
      </w:pPr>
      <w:r>
        <w:t>Section 16121; Medium Voltage Cable.</w:t>
      </w:r>
    </w:p>
    <w:p w:rsidR="00000000" w:rsidRDefault="00043D85"/>
    <w:p w:rsidR="00000000" w:rsidRDefault="00043D85" w:rsidP="00A10F59">
      <w:pPr>
        <w:numPr>
          <w:ilvl w:val="12"/>
          <w:numId w:val="0"/>
        </w:numPr>
      </w:pPr>
      <w:r>
        <w:t xml:space="preserve">       D.   Section 16170, Grounding and Bonding.</w:t>
      </w:r>
    </w:p>
    <w:p w:rsidR="00000000" w:rsidRDefault="00043D85" w:rsidP="00A10F59">
      <w:pPr>
        <w:numPr>
          <w:ilvl w:val="12"/>
          <w:numId w:val="0"/>
        </w:numPr>
        <w:ind w:left="720"/>
      </w:pPr>
    </w:p>
    <w:p w:rsidR="00000000" w:rsidRDefault="00043D85" w:rsidP="00A10F59">
      <w:pPr>
        <w:numPr>
          <w:ilvl w:val="12"/>
          <w:numId w:val="0"/>
        </w:numPr>
      </w:pPr>
      <w:r>
        <w:t xml:space="preserve">       E.   Section 16195, Electrical Identification.</w:t>
      </w:r>
    </w:p>
    <w:p w:rsidR="00000000" w:rsidRDefault="00043D85" w:rsidP="00A10F59">
      <w:pPr>
        <w:numPr>
          <w:ilvl w:val="12"/>
          <w:numId w:val="0"/>
        </w:numPr>
        <w:ind w:left="720"/>
      </w:pPr>
    </w:p>
    <w:p w:rsidR="00000000" w:rsidRDefault="00043D85">
      <w:pPr>
        <w:ind w:left="720"/>
      </w:pPr>
      <w:r>
        <w:t>F.   Section 16950, Electrical Sensing and Measurement.</w:t>
      </w:r>
    </w:p>
    <w:p w:rsidR="00000000" w:rsidRDefault="00043D85"/>
    <w:p w:rsidR="00000000" w:rsidRDefault="00043D85">
      <w:r>
        <w:t>1.4   REFERENCES</w:t>
      </w:r>
    </w:p>
    <w:p w:rsidR="00000000" w:rsidRDefault="00043D85"/>
    <w:p w:rsidR="00000000" w:rsidRDefault="00043D85" w:rsidP="00A10F59">
      <w:pPr>
        <w:numPr>
          <w:ilvl w:val="12"/>
          <w:numId w:val="0"/>
        </w:numPr>
      </w:pPr>
      <w:r>
        <w:t xml:space="preserve">       A.   </w:t>
      </w:r>
      <w:r>
        <w:t>ANSI C12.1 - Code for Electrical Metering.</w:t>
      </w:r>
    </w:p>
    <w:p w:rsidR="00000000" w:rsidRDefault="00043D85" w:rsidP="00A10F59">
      <w:pPr>
        <w:numPr>
          <w:ilvl w:val="12"/>
          <w:numId w:val="0"/>
        </w:numPr>
        <w:ind w:left="720"/>
      </w:pPr>
    </w:p>
    <w:p w:rsidR="00000000" w:rsidRDefault="00043D85">
      <w:r>
        <w:tab/>
        <w:t>B.    ANSI/IEEE C37.20.3 - Standard for metal enclosed interrupter switchgear.</w:t>
      </w:r>
    </w:p>
    <w:p w:rsidR="00000000" w:rsidRDefault="00043D85"/>
    <w:p w:rsidR="00000000" w:rsidRDefault="00043D85">
      <w:pPr>
        <w:ind w:left="720"/>
      </w:pPr>
      <w:r>
        <w:t xml:space="preserve">C.    ANSI/IEEE 48 Standard Test Procedures and Requirements for High Voltage Circuit </w:t>
      </w:r>
    </w:p>
    <w:p w:rsidR="00000000" w:rsidRDefault="00043D85">
      <w:r>
        <w:tab/>
        <w:t xml:space="preserve">       Alternating Current Cable Termination’s.</w:t>
      </w:r>
    </w:p>
    <w:p w:rsidR="00000000" w:rsidRDefault="00043D85"/>
    <w:p w:rsidR="00000000" w:rsidRDefault="00043D85">
      <w:pPr>
        <w:ind w:left="720"/>
      </w:pPr>
      <w:r>
        <w:t>D.    ANSI 61, Gray finishes for Industrial Apparatus and Equipment.</w:t>
      </w:r>
    </w:p>
    <w:p w:rsidR="00000000" w:rsidRDefault="00043D85"/>
    <w:p w:rsidR="00000000" w:rsidRDefault="00043D85">
      <w:r>
        <w:t>1.5</w:t>
      </w:r>
      <w:r>
        <w:tab/>
        <w:t>SUBMITTALS:</w:t>
      </w:r>
    </w:p>
    <w:p w:rsidR="00000000" w:rsidRDefault="00043D85"/>
    <w:p w:rsidR="00000000" w:rsidRDefault="00043D85" w:rsidP="00A10F59">
      <w:pPr>
        <w:numPr>
          <w:ilvl w:val="0"/>
          <w:numId w:val="7"/>
        </w:numPr>
      </w:pPr>
      <w:r>
        <w:t xml:space="preserve">Submit shop drawings for equipment and component devices under provisions of </w:t>
      </w:r>
    </w:p>
    <w:p w:rsidR="00000000" w:rsidRDefault="00043D85">
      <w:pPr>
        <w:ind w:left="720"/>
      </w:pPr>
      <w:r>
        <w:t xml:space="preserve">       Section 01300.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8"/>
        </w:numPr>
      </w:pPr>
      <w:r>
        <w:t xml:space="preserve">Submit shop drawings indicating outline dimensions, enclosure </w:t>
      </w:r>
      <w:r>
        <w:t xml:space="preserve">construction, </w:t>
      </w:r>
    </w:p>
    <w:p w:rsidR="00000000" w:rsidRDefault="00043D85">
      <w:pPr>
        <w:ind w:left="720"/>
      </w:pPr>
      <w:r>
        <w:t xml:space="preserve">       shipping splits, lifting and supporting points, electrical single line diagram,</w:t>
      </w:r>
    </w:p>
    <w:p w:rsidR="00000000" w:rsidRDefault="00043D85">
      <w:pPr>
        <w:ind w:left="720"/>
      </w:pPr>
      <w:r>
        <w:t xml:space="preserve">       and equipment electrical ratings.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9"/>
        </w:numPr>
      </w:pPr>
      <w:r>
        <w:t>Submit manufacturer’s installation instructions under provisions of Section 01300.</w:t>
      </w:r>
    </w:p>
    <w:p w:rsidR="00000000" w:rsidRDefault="00043D85"/>
    <w:p w:rsidR="00000000" w:rsidRDefault="00043D85"/>
    <w:p w:rsidR="00000000" w:rsidRDefault="00043D85"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043D85">
      <w:pPr>
        <w:rPr>
          <w:b/>
        </w:rPr>
      </w:pPr>
      <w:r>
        <w:rPr>
          <w:b/>
        </w:rPr>
        <w:t>4.   IEM Outdoor Metal Enclosed Air Interrupter Switchgear 15KV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16361-2</w:t>
      </w:r>
    </w:p>
    <w:p w:rsidR="00000000" w:rsidRDefault="00043D85"/>
    <w:p w:rsidR="00000000" w:rsidRDefault="00043D85"/>
    <w:p w:rsidR="00000000" w:rsidRDefault="00043D85" w:rsidP="00A10F59">
      <w:pPr>
        <w:numPr>
          <w:ilvl w:val="0"/>
          <w:numId w:val="10"/>
        </w:numPr>
      </w:pPr>
      <w:r>
        <w:t>Product Data: Provide electrical characteristics and connection requirements, standard</w:t>
      </w:r>
    </w:p>
    <w:p w:rsidR="00000000" w:rsidRDefault="00043D85" w:rsidP="00A10F59">
      <w:pPr>
        <w:numPr>
          <w:ilvl w:val="12"/>
          <w:numId w:val="0"/>
        </w:numPr>
        <w:ind w:left="720"/>
      </w:pPr>
      <w:r>
        <w:t>model design tests, and options.</w:t>
      </w:r>
    </w:p>
    <w:p w:rsidR="00000000" w:rsidRDefault="00043D85" w:rsidP="00A10F59">
      <w:pPr>
        <w:numPr>
          <w:ilvl w:val="12"/>
          <w:numId w:val="0"/>
        </w:numPr>
        <w:ind w:left="720"/>
      </w:pPr>
    </w:p>
    <w:p w:rsidR="00000000" w:rsidRDefault="00043D85" w:rsidP="00A10F59">
      <w:pPr>
        <w:numPr>
          <w:ilvl w:val="0"/>
          <w:numId w:val="11"/>
        </w:numPr>
      </w:pPr>
      <w:r>
        <w:t>OPERATION AND MAINTENANCE DATA:</w:t>
      </w:r>
    </w:p>
    <w:p w:rsidR="00000000" w:rsidRDefault="00043D85"/>
    <w:p w:rsidR="00000000" w:rsidRDefault="00043D85" w:rsidP="00A10F59">
      <w:pPr>
        <w:numPr>
          <w:ilvl w:val="0"/>
          <w:numId w:val="12"/>
        </w:numPr>
      </w:pPr>
      <w:r>
        <w:t>Submit operation and maintenance data u</w:t>
      </w:r>
      <w:r>
        <w:t>nder provisions of Section 01730.</w:t>
      </w:r>
    </w:p>
    <w:p w:rsidR="00000000" w:rsidRDefault="00043D85"/>
    <w:p w:rsidR="00000000" w:rsidRDefault="00043D85">
      <w:r>
        <w:tab/>
        <w:t>B.    Included copy of manufacturer’s certified drawings in project record documents.</w:t>
      </w:r>
    </w:p>
    <w:p w:rsidR="00000000" w:rsidRDefault="00043D85"/>
    <w:p w:rsidR="00000000" w:rsidRDefault="00043D85">
      <w:pPr>
        <w:ind w:left="720"/>
      </w:pPr>
      <w:r>
        <w:t>C.    Include maintenance instructions for cleaning methods; cleaning materials recommended.</w:t>
      </w:r>
    </w:p>
    <w:p w:rsidR="00000000" w:rsidRDefault="00043D85"/>
    <w:p w:rsidR="00000000" w:rsidRDefault="00043D85" w:rsidP="00A10F59">
      <w:pPr>
        <w:numPr>
          <w:ilvl w:val="0"/>
          <w:numId w:val="13"/>
        </w:numPr>
      </w:pPr>
      <w:r>
        <w:t>QUALITY ASSURANCE:</w:t>
      </w:r>
    </w:p>
    <w:p w:rsidR="00000000" w:rsidRDefault="00043D85"/>
    <w:p w:rsidR="00000000" w:rsidRDefault="00043D85" w:rsidP="00A10F59">
      <w:pPr>
        <w:numPr>
          <w:ilvl w:val="0"/>
          <w:numId w:val="14"/>
        </w:numPr>
      </w:pPr>
      <w:r>
        <w:t>Manufacturer: Company specializing in medium voltage metal enclosed</w:t>
      </w:r>
    </w:p>
    <w:p w:rsidR="00000000" w:rsidRDefault="00043D85">
      <w:pPr>
        <w:ind w:left="720"/>
      </w:pPr>
      <w:r>
        <w:t xml:space="preserve">       switchgear with at least five years documented experience.  The manufacturer of the</w:t>
      </w:r>
    </w:p>
    <w:p w:rsidR="00000000" w:rsidRDefault="00043D85">
      <w:pPr>
        <w:ind w:left="720"/>
      </w:pPr>
      <w:r>
        <w:t xml:space="preserve">       Load Interrupter Switches need not be the same manufacturer as of the switchgear.</w:t>
      </w:r>
    </w:p>
    <w:p w:rsidR="00000000" w:rsidRDefault="00043D85"/>
    <w:p w:rsidR="00000000" w:rsidRDefault="00043D85" w:rsidP="00A10F59">
      <w:pPr>
        <w:numPr>
          <w:ilvl w:val="0"/>
          <w:numId w:val="15"/>
        </w:numPr>
      </w:pPr>
      <w:r>
        <w:t>DELIVERY, STORAGE AND HAND</w:t>
      </w:r>
      <w:r>
        <w:t>LING:</w:t>
      </w:r>
    </w:p>
    <w:p w:rsidR="00000000" w:rsidRDefault="00043D85"/>
    <w:p w:rsidR="00000000" w:rsidRDefault="00043D85" w:rsidP="00A10F59">
      <w:pPr>
        <w:numPr>
          <w:ilvl w:val="0"/>
          <w:numId w:val="16"/>
        </w:numPr>
      </w:pPr>
      <w:r>
        <w:t>Deliver products to site under provisions of Section 01600.</w:t>
      </w:r>
    </w:p>
    <w:p w:rsidR="00000000" w:rsidRDefault="00043D85"/>
    <w:p w:rsidR="00000000" w:rsidRDefault="00043D85" w:rsidP="00A10F59">
      <w:pPr>
        <w:numPr>
          <w:ilvl w:val="0"/>
          <w:numId w:val="17"/>
        </w:numPr>
      </w:pPr>
      <w:r>
        <w:t>Store and protect product under provisions of 01600.</w:t>
      </w:r>
    </w:p>
    <w:p w:rsidR="00000000" w:rsidRDefault="00043D85"/>
    <w:p w:rsidR="00000000" w:rsidRDefault="00043D85" w:rsidP="00A10F59">
      <w:pPr>
        <w:numPr>
          <w:ilvl w:val="0"/>
          <w:numId w:val="18"/>
        </w:numPr>
      </w:pPr>
      <w:r>
        <w:t>Accept equipment onsite and inspect for shipping damage.</w:t>
      </w:r>
    </w:p>
    <w:p w:rsidR="00000000" w:rsidRDefault="00043D85"/>
    <w:p w:rsidR="00000000" w:rsidRDefault="00043D85" w:rsidP="00A10F59">
      <w:pPr>
        <w:numPr>
          <w:ilvl w:val="0"/>
          <w:numId w:val="19"/>
        </w:numPr>
      </w:pPr>
      <w:r>
        <w:t>Protect equipment from weather and moisture by covering with heavy plastic</w:t>
      </w:r>
    </w:p>
    <w:p w:rsidR="00000000" w:rsidRDefault="00043D85">
      <w:pPr>
        <w:ind w:left="720"/>
      </w:pPr>
      <w:r>
        <w:t xml:space="preserve">       or canvas and by maintaining heat within enclosure in accordance with manufacturers’</w:t>
      </w:r>
    </w:p>
    <w:p w:rsidR="00000000" w:rsidRDefault="00043D85">
      <w:pPr>
        <w:ind w:left="720"/>
      </w:pPr>
      <w:r>
        <w:t xml:space="preserve">       instructions.</w:t>
      </w:r>
    </w:p>
    <w:p w:rsidR="00000000" w:rsidRDefault="00043D85"/>
    <w:p w:rsidR="00000000" w:rsidRDefault="00043D85" w:rsidP="00A10F59">
      <w:pPr>
        <w:numPr>
          <w:ilvl w:val="0"/>
          <w:numId w:val="20"/>
        </w:numPr>
      </w:pPr>
      <w:r>
        <w:t>EXTRA MATERIALS/ACCESSORIES:</w:t>
      </w:r>
    </w:p>
    <w:p w:rsidR="00000000" w:rsidRDefault="00043D85"/>
    <w:p w:rsidR="00000000" w:rsidRDefault="00043D85" w:rsidP="00A10F59">
      <w:pPr>
        <w:numPr>
          <w:ilvl w:val="0"/>
          <w:numId w:val="21"/>
        </w:numPr>
      </w:pPr>
      <w:r>
        <w:t>Submit maintenance materials under provisions of Section 01700.</w:t>
      </w:r>
    </w:p>
    <w:p w:rsidR="00000000" w:rsidRDefault="00043D85"/>
    <w:p w:rsidR="00000000" w:rsidRDefault="00043D85">
      <w:pPr>
        <w:ind w:left="720"/>
      </w:pPr>
      <w:r>
        <w:t>B.    Provide one set of spare control fuses for</w:t>
      </w:r>
      <w:r>
        <w:t xml:space="preserve"> each set installed.</w:t>
      </w:r>
    </w:p>
    <w:p w:rsidR="00000000" w:rsidRDefault="00043D85"/>
    <w:p w:rsidR="00000000" w:rsidRDefault="00043D85">
      <w:pPr>
        <w:rPr>
          <w:b/>
          <w:u w:val="single"/>
        </w:rPr>
      </w:pPr>
      <w:r>
        <w:rPr>
          <w:b/>
          <w:u w:val="single"/>
        </w:rPr>
        <w:t>PART 2 PRODUCTS</w:t>
      </w:r>
    </w:p>
    <w:p w:rsidR="00000000" w:rsidRDefault="00043D85">
      <w:pPr>
        <w:rPr>
          <w:b/>
          <w:u w:val="single"/>
        </w:rPr>
      </w:pPr>
    </w:p>
    <w:p w:rsidR="00000000" w:rsidRDefault="00043D85" w:rsidP="00A10F59">
      <w:pPr>
        <w:numPr>
          <w:ilvl w:val="0"/>
          <w:numId w:val="22"/>
        </w:numPr>
      </w:pPr>
      <w:r>
        <w:t>ACCEPTABLE MAUNFACTURERS:</w:t>
      </w:r>
    </w:p>
    <w:p w:rsidR="00000000" w:rsidRDefault="00043D85"/>
    <w:p w:rsidR="00000000" w:rsidRDefault="00043D85" w:rsidP="00A10F59">
      <w:pPr>
        <w:numPr>
          <w:ilvl w:val="0"/>
          <w:numId w:val="23"/>
        </w:numPr>
      </w:pPr>
      <w:r>
        <w:t>Industrial Electric Mfg. (IEM).</w:t>
      </w:r>
      <w:r>
        <w:tab/>
        <w:t>Phone: (800) 576-8724</w:t>
      </w:r>
      <w:r>
        <w:tab/>
        <w:t>Fax: (510) 490-8365</w:t>
      </w:r>
    </w:p>
    <w:p w:rsidR="00000000" w:rsidRDefault="00043D85"/>
    <w:p w:rsidR="00000000" w:rsidRDefault="00043D85" w:rsidP="00A10F59">
      <w:pPr>
        <w:numPr>
          <w:ilvl w:val="0"/>
          <w:numId w:val="24"/>
        </w:numPr>
      </w:pPr>
      <w:r>
        <w:t>DESCRIPTION</w:t>
      </w:r>
    </w:p>
    <w:p w:rsidR="00000000" w:rsidRDefault="00043D85"/>
    <w:p w:rsidR="00000000" w:rsidRDefault="00043D85" w:rsidP="00A10F59">
      <w:pPr>
        <w:numPr>
          <w:ilvl w:val="0"/>
          <w:numId w:val="25"/>
        </w:numPr>
      </w:pPr>
      <w:r>
        <w:t xml:space="preserve">Maximum/Minimum Ambient </w:t>
      </w:r>
      <w:proofErr w:type="spellStart"/>
      <w:r>
        <w:t>Termperature</w:t>
      </w:r>
      <w:proofErr w:type="spellEnd"/>
      <w:r>
        <w:t>: -30/110 Deg. F.</w:t>
      </w:r>
    </w:p>
    <w:p w:rsidR="00000000" w:rsidRDefault="00043D85"/>
    <w:p w:rsidR="00000000" w:rsidRDefault="00043D85" w:rsidP="00A10F59">
      <w:pPr>
        <w:numPr>
          <w:ilvl w:val="0"/>
          <w:numId w:val="26"/>
        </w:numPr>
      </w:pPr>
      <w:r>
        <w:t>Altitude: 3,300 Feet above sea level.</w:t>
      </w:r>
    </w:p>
    <w:p w:rsidR="00000000" w:rsidRDefault="00043D85"/>
    <w:p w:rsidR="00000000" w:rsidRDefault="00043D85" w:rsidP="00A10F59">
      <w:pPr>
        <w:numPr>
          <w:ilvl w:val="0"/>
          <w:numId w:val="27"/>
        </w:numPr>
      </w:pPr>
      <w:r>
        <w:t>Meet requirements for use as service disconnecting means.</w:t>
      </w:r>
    </w:p>
    <w:p w:rsidR="00000000" w:rsidRDefault="00043D85"/>
    <w:p w:rsidR="00000000" w:rsidRDefault="00043D85"/>
    <w:p w:rsidR="00000000" w:rsidRDefault="00043D85">
      <w:r>
        <w:tab/>
      </w: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043D85">
      <w:pPr>
        <w:rPr>
          <w:b/>
        </w:rPr>
      </w:pPr>
      <w:r>
        <w:rPr>
          <w:b/>
        </w:rPr>
        <w:t>4.   IEM Outdoor Metal Enclosed Air Interrupter Switchgear 15KV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16361-3</w:t>
      </w:r>
    </w:p>
    <w:p w:rsidR="00000000" w:rsidRDefault="00043D85"/>
    <w:p w:rsidR="00000000" w:rsidRDefault="00043D85"/>
    <w:p w:rsidR="00000000" w:rsidRDefault="00043D85" w:rsidP="00A10F59">
      <w:pPr>
        <w:numPr>
          <w:ilvl w:val="0"/>
          <w:numId w:val="28"/>
        </w:numPr>
      </w:pPr>
      <w:r>
        <w:t>Meet requirements for equipment installed accessible only to qualified individuals.</w:t>
      </w:r>
    </w:p>
    <w:p w:rsidR="00000000" w:rsidRDefault="00043D85"/>
    <w:p w:rsidR="00000000" w:rsidRDefault="00043D85">
      <w:r>
        <w:t>2.3    RATINGS</w:t>
      </w:r>
    </w:p>
    <w:p w:rsidR="00000000" w:rsidRDefault="00043D85"/>
    <w:p w:rsidR="00000000" w:rsidRDefault="00043D85" w:rsidP="00A10F59">
      <w:pPr>
        <w:numPr>
          <w:ilvl w:val="0"/>
          <w:numId w:val="29"/>
        </w:numPr>
      </w:pPr>
      <w:r>
        <w:t>Nominal Volt</w:t>
      </w:r>
      <w:r>
        <w:t>age: 15KV, three-phase, 60Hz.</w:t>
      </w:r>
    </w:p>
    <w:p w:rsidR="00000000" w:rsidRDefault="00043D85"/>
    <w:p w:rsidR="00000000" w:rsidRDefault="00043D85" w:rsidP="00A10F59">
      <w:pPr>
        <w:numPr>
          <w:ilvl w:val="0"/>
          <w:numId w:val="30"/>
        </w:numPr>
      </w:pPr>
      <w:r>
        <w:t>Voltage and Insulation Levels: Conform to ANSI C37.20.</w:t>
      </w:r>
    </w:p>
    <w:p w:rsidR="00000000" w:rsidRDefault="00043D85"/>
    <w:p w:rsidR="00000000" w:rsidRDefault="00043D85" w:rsidP="00A10F59">
      <w:pPr>
        <w:numPr>
          <w:ilvl w:val="0"/>
          <w:numId w:val="31"/>
        </w:numPr>
      </w:pPr>
      <w:r>
        <w:t xml:space="preserve">Main Bus Ampacity: 600 amperes continuous copper bus, minimum or as indicated on </w:t>
      </w:r>
    </w:p>
    <w:p w:rsidR="00000000" w:rsidRDefault="00043D85">
      <w:pPr>
        <w:ind w:left="720"/>
      </w:pPr>
      <w:r>
        <w:t xml:space="preserve">       drawings.</w:t>
      </w:r>
    </w:p>
    <w:p w:rsidR="00000000" w:rsidRDefault="00043D85"/>
    <w:p w:rsidR="00000000" w:rsidRDefault="00043D85" w:rsidP="00A10F59">
      <w:pPr>
        <w:numPr>
          <w:ilvl w:val="0"/>
          <w:numId w:val="32"/>
        </w:numPr>
      </w:pPr>
      <w:r>
        <w:t>Ground Bus: Copper, full length of switchgear.</w:t>
      </w:r>
    </w:p>
    <w:p w:rsidR="00000000" w:rsidRDefault="00043D85"/>
    <w:p w:rsidR="00000000" w:rsidRDefault="00043D85">
      <w:r>
        <w:t>2.4    LOAD INTERRUPTER SWITCHES</w:t>
      </w:r>
    </w:p>
    <w:p w:rsidR="00000000" w:rsidRDefault="00043D85"/>
    <w:p w:rsidR="00000000" w:rsidRDefault="00043D85" w:rsidP="00A10F59">
      <w:pPr>
        <w:numPr>
          <w:ilvl w:val="0"/>
          <w:numId w:val="33"/>
        </w:numPr>
      </w:pPr>
      <w:r>
        <w:t>Provide quick-make, quick-break manual operating mechanism utilizing heavy duty,</w:t>
      </w:r>
    </w:p>
    <w:p w:rsidR="00000000" w:rsidRDefault="00043D85">
      <w:pPr>
        <w:ind w:left="720"/>
      </w:pPr>
      <w:r>
        <w:t xml:space="preserve">       stored energy coil springs.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34"/>
        </w:numPr>
      </w:pPr>
      <w:r>
        <w:t>Speed of opening and closing of the switch shall be independent of the operator.  The</w:t>
      </w:r>
    </w:p>
    <w:p w:rsidR="00000000" w:rsidRDefault="00043D85">
      <w:pPr>
        <w:ind w:left="720"/>
      </w:pPr>
      <w:r>
        <w:t xml:space="preserve">       switch blades cannot be teased to</w:t>
      </w:r>
      <w:r>
        <w:t xml:space="preserve"> any intermediate positions.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35"/>
        </w:numPr>
      </w:pPr>
      <w:r>
        <w:t>Provide separate main and spring loaded make and break arcing contacts.</w:t>
      </w:r>
    </w:p>
    <w:p w:rsidR="00000000" w:rsidRDefault="00043D85"/>
    <w:p w:rsidR="00000000" w:rsidRDefault="00043D85" w:rsidP="00A10F59">
      <w:pPr>
        <w:numPr>
          <w:ilvl w:val="0"/>
          <w:numId w:val="36"/>
        </w:numPr>
      </w:pPr>
      <w:r>
        <w:t>Arc interruption shall take place only in the arc chutes which release de-ionizing gas</w:t>
      </w:r>
    </w:p>
    <w:p w:rsidR="00000000" w:rsidRDefault="00043D85">
      <w:pPr>
        <w:ind w:left="720"/>
      </w:pPr>
      <w:r>
        <w:t xml:space="preserve">       to assist in extinguishing the arc.  There shall be no arcing between the main blades and</w:t>
      </w:r>
    </w:p>
    <w:p w:rsidR="00000000" w:rsidRDefault="00043D85">
      <w:pPr>
        <w:ind w:left="720"/>
      </w:pPr>
      <w:r>
        <w:t xml:space="preserve">       the stationery contacts.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37"/>
        </w:numPr>
      </w:pPr>
      <w:r>
        <w:t>Provide grounded metal safety barrier which shall prevent inadvertent contact  with any</w:t>
      </w:r>
    </w:p>
    <w:p w:rsidR="00000000" w:rsidRDefault="00043D85">
      <w:pPr>
        <w:ind w:left="720"/>
      </w:pPr>
      <w:r>
        <w:t xml:space="preserve">       live part, yet allows for a full view inspection of the switch blade position of all three</w:t>
      </w:r>
    </w:p>
    <w:p w:rsidR="00000000" w:rsidRDefault="00043D85">
      <w:pPr>
        <w:ind w:left="720"/>
      </w:pPr>
      <w:r>
        <w:t xml:space="preserve">      </w:t>
      </w:r>
      <w:r>
        <w:t xml:space="preserve"> phases.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38"/>
        </w:numPr>
      </w:pPr>
      <w:r>
        <w:t xml:space="preserve">Proved a gasketed tempered glass viewing window in the switch compartment door to </w:t>
      </w:r>
    </w:p>
    <w:p w:rsidR="00000000" w:rsidRDefault="00043D85">
      <w:pPr>
        <w:ind w:left="720"/>
      </w:pPr>
      <w:r>
        <w:t xml:space="preserve">       allow visual inspection of the condition and position of the switch blades.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39"/>
        </w:numPr>
      </w:pPr>
      <w:r>
        <w:t>Safety Interlocking: Interlock switch and enclosure door so that:</w:t>
      </w:r>
    </w:p>
    <w:p w:rsidR="00000000" w:rsidRDefault="00043D85" w:rsidP="00A10F59">
      <w:pPr>
        <w:numPr>
          <w:ilvl w:val="12"/>
          <w:numId w:val="0"/>
        </w:numPr>
        <w:ind w:left="720"/>
      </w:pPr>
    </w:p>
    <w:p w:rsidR="00000000" w:rsidRDefault="00043D85" w:rsidP="00A10F59">
      <w:pPr>
        <w:numPr>
          <w:ilvl w:val="0"/>
          <w:numId w:val="40"/>
        </w:numPr>
      </w:pPr>
      <w:r>
        <w:t>Door can be opened only when switch is in open position.</w:t>
      </w:r>
    </w:p>
    <w:p w:rsidR="00000000" w:rsidRDefault="00043D85" w:rsidP="00A10F59">
      <w:pPr>
        <w:numPr>
          <w:ilvl w:val="12"/>
          <w:numId w:val="0"/>
        </w:numPr>
        <w:ind w:left="1440"/>
      </w:pPr>
    </w:p>
    <w:p w:rsidR="00000000" w:rsidRDefault="00043D85" w:rsidP="00A10F59">
      <w:pPr>
        <w:numPr>
          <w:ilvl w:val="0"/>
          <w:numId w:val="40"/>
        </w:numPr>
      </w:pPr>
      <w:r>
        <w:t>Switch cannot be closed unless the door is closed.</w:t>
      </w:r>
    </w:p>
    <w:p w:rsidR="00000000" w:rsidRDefault="00043D85"/>
    <w:p w:rsidR="00000000" w:rsidRDefault="00043D85" w:rsidP="00A10F59">
      <w:pPr>
        <w:numPr>
          <w:ilvl w:val="0"/>
          <w:numId w:val="41"/>
        </w:numPr>
      </w:pPr>
      <w:r>
        <w:t>Electrical Ratings: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42"/>
        </w:numPr>
      </w:pPr>
      <w:r>
        <w:t>System voltage: 12.47KV</w:t>
      </w:r>
    </w:p>
    <w:p w:rsidR="00000000" w:rsidRDefault="00043D85"/>
    <w:p w:rsidR="00000000" w:rsidRDefault="00043D85" w:rsidP="00A10F59">
      <w:pPr>
        <w:numPr>
          <w:ilvl w:val="0"/>
          <w:numId w:val="43"/>
        </w:numPr>
      </w:pPr>
      <w:r>
        <w:t>Impulse withstand:  95KV</w:t>
      </w:r>
    </w:p>
    <w:p w:rsidR="00000000" w:rsidRDefault="00043D85"/>
    <w:p w:rsidR="00000000" w:rsidRDefault="00043D85" w:rsidP="00A10F59">
      <w:pPr>
        <w:numPr>
          <w:ilvl w:val="0"/>
          <w:numId w:val="44"/>
        </w:numPr>
      </w:pPr>
      <w:r>
        <w:t>Momentary short circuit rating:  40,000 AIC</w:t>
      </w:r>
    </w:p>
    <w:p w:rsidR="00000000" w:rsidRDefault="00043D85"/>
    <w:p w:rsidR="00000000" w:rsidRDefault="00043D85" w:rsidP="00A10F59">
      <w:pPr>
        <w:numPr>
          <w:ilvl w:val="0"/>
          <w:numId w:val="45"/>
        </w:numPr>
      </w:pPr>
      <w:r>
        <w:t>Main Bus Rating: 600A Minimum</w:t>
      </w:r>
    </w:p>
    <w:p w:rsidR="00000000" w:rsidRDefault="00043D85"/>
    <w:p w:rsidR="00000000" w:rsidRDefault="00043D85">
      <w:r>
        <w:tab/>
      </w:r>
      <w:r>
        <w:tab/>
      </w:r>
      <w:r>
        <w:tab/>
      </w:r>
      <w:r>
        <w:tab/>
      </w:r>
      <w:r>
        <w:tab/>
      </w:r>
      <w:r>
        <w:tab/>
        <w:t>(con</w:t>
      </w:r>
      <w:r>
        <w:t>t’d)</w:t>
      </w:r>
    </w:p>
    <w:p w:rsidR="00000000" w:rsidRDefault="00043D85">
      <w:pPr>
        <w:rPr>
          <w:b/>
        </w:rPr>
      </w:pPr>
      <w:r>
        <w:rPr>
          <w:b/>
        </w:rPr>
        <w:t>4.   IEM Outdoor Metal Enclosed Air Interrupter Switchgear 15KV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16361-4</w:t>
      </w:r>
    </w:p>
    <w:p w:rsidR="00000000" w:rsidRDefault="00043D85"/>
    <w:p w:rsidR="00000000" w:rsidRDefault="00043D85"/>
    <w:p w:rsidR="00000000" w:rsidRDefault="00043D85">
      <w:r>
        <w:lastRenderedPageBreak/>
        <w:t>2.5    POWER FUSES</w:t>
      </w:r>
    </w:p>
    <w:p w:rsidR="00000000" w:rsidRDefault="00043D85"/>
    <w:p w:rsidR="00000000" w:rsidRDefault="00043D85" w:rsidP="00A10F59">
      <w:pPr>
        <w:numPr>
          <w:ilvl w:val="0"/>
          <w:numId w:val="46"/>
        </w:numPr>
      </w:pPr>
      <w:r>
        <w:t xml:space="preserve">Current limiting fuses positively held in position with provision for easy removal </w:t>
      </w:r>
    </w:p>
    <w:p w:rsidR="00000000" w:rsidRDefault="00043D85">
      <w:pPr>
        <w:ind w:left="1800"/>
      </w:pPr>
      <w:r>
        <w:t>and replacement from front without the use of special tools. Fuse size shall meet fuse  manufacturer’s recommendation for the electrical load served.</w:t>
      </w:r>
    </w:p>
    <w:p w:rsidR="00000000" w:rsidRDefault="00043D85">
      <w:pPr>
        <w:ind w:left="1440"/>
      </w:pPr>
    </w:p>
    <w:p w:rsidR="00000000" w:rsidRDefault="00043D85" w:rsidP="00A10F59">
      <w:pPr>
        <w:numPr>
          <w:ilvl w:val="0"/>
          <w:numId w:val="47"/>
        </w:numPr>
      </w:pPr>
      <w:r>
        <w:t xml:space="preserve">Provide one set of spare refills for each fused switch shown.  Mount in a holder on </w:t>
      </w:r>
    </w:p>
    <w:p w:rsidR="00000000" w:rsidRDefault="00043D85">
      <w:pPr>
        <w:ind w:left="1440"/>
      </w:pPr>
      <w:r>
        <w:t xml:space="preserve">       the inside of the fuse compartment door. </w:t>
      </w:r>
    </w:p>
    <w:p w:rsidR="00000000" w:rsidRDefault="00043D85"/>
    <w:p w:rsidR="00000000" w:rsidRDefault="00043D85">
      <w:r>
        <w:t>2.6    FABRICATION:</w:t>
      </w:r>
    </w:p>
    <w:p w:rsidR="00000000" w:rsidRDefault="00043D85"/>
    <w:p w:rsidR="00000000" w:rsidRDefault="00043D85" w:rsidP="00A10F59">
      <w:pPr>
        <w:numPr>
          <w:ilvl w:val="0"/>
          <w:numId w:val="48"/>
        </w:numPr>
      </w:pPr>
      <w:r>
        <w:t xml:space="preserve">Construction:  Each </w:t>
      </w:r>
      <w:r>
        <w:t>equipment bay shall be a separately constructed cubicle assembled to</w:t>
      </w:r>
    </w:p>
    <w:p w:rsidR="00000000" w:rsidRDefault="00043D85">
      <w:pPr>
        <w:ind w:left="720"/>
      </w:pPr>
      <w:r>
        <w:t xml:space="preserve">       form a rigid free standing unit.  Minimum sheet metal thickness shall be 11-gauge steel on</w:t>
      </w:r>
    </w:p>
    <w:p w:rsidR="00000000" w:rsidRDefault="00043D85">
      <w:pPr>
        <w:ind w:left="720"/>
      </w:pPr>
      <w:r>
        <w:t xml:space="preserve">       all exterior surfaces.  Adjacent bays shall be securely bolted together to form an integrated</w:t>
      </w:r>
    </w:p>
    <w:p w:rsidR="00000000" w:rsidRDefault="00043D85">
      <w:pPr>
        <w:ind w:left="720"/>
      </w:pPr>
      <w:r>
        <w:t xml:space="preserve">       rigid structure.  To assist installation and maintenance of bus and cables, the rear covers</w:t>
      </w:r>
    </w:p>
    <w:p w:rsidR="00000000" w:rsidRDefault="00043D85">
      <w:pPr>
        <w:ind w:left="720"/>
      </w:pPr>
      <w:r>
        <w:t xml:space="preserve">       shall be removable.  Each individual unit shall be braced to prevent distortion.  Outdoor </w:t>
      </w:r>
    </w:p>
    <w:p w:rsidR="00000000" w:rsidRDefault="00043D85">
      <w:pPr>
        <w:ind w:left="720"/>
      </w:pPr>
      <w:r>
        <w:t xml:space="preserve">       Non-Walk-in enclosure shall be provided </w:t>
      </w:r>
      <w:r>
        <w:t>with cross-hatched sloped roof.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49"/>
        </w:numPr>
      </w:pPr>
      <w:r>
        <w:t>The metal enclosed switchgear shall be fully assembled, inspected and tested at the factory</w:t>
      </w:r>
    </w:p>
    <w:p w:rsidR="00000000" w:rsidRDefault="00043D85">
      <w:pPr>
        <w:ind w:left="720"/>
      </w:pPr>
      <w:r>
        <w:t xml:space="preserve">       prior  to shipment.  Large line ups shall be split to permit normal shipping and handling as</w:t>
      </w:r>
    </w:p>
    <w:p w:rsidR="00000000" w:rsidRDefault="00043D85">
      <w:pPr>
        <w:ind w:left="720"/>
      </w:pPr>
      <w:r>
        <w:t xml:space="preserve">       well as for ease of rejoining at the job site.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12"/>
          <w:numId w:val="0"/>
        </w:numPr>
      </w:pPr>
      <w:r>
        <w:t xml:space="preserve">       C.   Provide added rigidity using steel member gussets in all corners of structures.</w:t>
      </w:r>
    </w:p>
    <w:p w:rsidR="00000000" w:rsidRDefault="00043D85">
      <w:pPr>
        <w:ind w:left="720"/>
      </w:pPr>
    </w:p>
    <w:p w:rsidR="00000000" w:rsidRDefault="00043D85">
      <w:pPr>
        <w:ind w:left="720"/>
      </w:pPr>
      <w:r>
        <w:t>E.   Provide Dimensions as Required on Drawings.</w:t>
      </w:r>
    </w:p>
    <w:p w:rsidR="00000000" w:rsidRDefault="00043D85"/>
    <w:p w:rsidR="00000000" w:rsidRDefault="00043D85">
      <w:pPr>
        <w:ind w:left="720"/>
      </w:pPr>
      <w:r>
        <w:t xml:space="preserve">F.   All steel members shall be painted. </w:t>
      </w:r>
    </w:p>
    <w:p w:rsidR="00000000" w:rsidRDefault="00043D85"/>
    <w:p w:rsidR="00000000" w:rsidRDefault="00043D85">
      <w:pPr>
        <w:ind w:left="720"/>
      </w:pPr>
      <w:r>
        <w:t>G.   All Power Connections shall be Torqued an</w:t>
      </w:r>
      <w:r>
        <w:t xml:space="preserve">d Marked in Switchgear Manufacturers </w:t>
      </w:r>
    </w:p>
    <w:p w:rsidR="00000000" w:rsidRDefault="00043D85">
      <w:pPr>
        <w:ind w:left="720"/>
      </w:pPr>
      <w:r>
        <w:t xml:space="preserve">       Assemblies Facility.</w:t>
      </w:r>
    </w:p>
    <w:p w:rsidR="00000000" w:rsidRDefault="00043D85">
      <w:pPr>
        <w:ind w:left="720"/>
      </w:pPr>
    </w:p>
    <w:p w:rsidR="00000000" w:rsidRDefault="00043D85"/>
    <w:p w:rsidR="00000000" w:rsidRDefault="00043D85">
      <w:r>
        <w:t>2.7    FACTORY FINISHING:</w:t>
      </w:r>
    </w:p>
    <w:p w:rsidR="00000000" w:rsidRDefault="00043D85"/>
    <w:p w:rsidR="00000000" w:rsidRDefault="00043D85" w:rsidP="00A10F59">
      <w:pPr>
        <w:numPr>
          <w:ilvl w:val="0"/>
          <w:numId w:val="50"/>
        </w:numPr>
      </w:pPr>
      <w:r>
        <w:t xml:space="preserve">All steel parts, except galvanized (if used) shall be cleaned and zinc phosphate pretreatment </w:t>
      </w:r>
    </w:p>
    <w:p w:rsidR="00000000" w:rsidRDefault="00043D85">
      <w:pPr>
        <w:ind w:left="720"/>
      </w:pPr>
      <w:r>
        <w:t xml:space="preserve">       applied prior to paint application.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51"/>
        </w:numPr>
      </w:pPr>
      <w:r>
        <w:t xml:space="preserve">Paint Application:  Provide powder coat paint process.  Paint color shall be ANSI 61 light </w:t>
      </w:r>
    </w:p>
    <w:p w:rsidR="00000000" w:rsidRDefault="00043D85">
      <w:pPr>
        <w:ind w:left="720"/>
      </w:pPr>
      <w:r>
        <w:t xml:space="preserve">       gray, TGIC polyester powder, applied electrostatically through air, or paint as required by</w:t>
      </w:r>
    </w:p>
    <w:p w:rsidR="00000000" w:rsidRDefault="00043D85">
      <w:pPr>
        <w:ind w:left="720"/>
      </w:pPr>
      <w:r>
        <w:t xml:space="preserve">       drawings.</w:t>
      </w:r>
    </w:p>
    <w:p w:rsidR="00000000" w:rsidRDefault="00043D85">
      <w:pPr>
        <w:ind w:left="720"/>
      </w:pPr>
    </w:p>
    <w:p w:rsidR="00000000" w:rsidRDefault="00043D85"/>
    <w:p w:rsidR="00000000" w:rsidRDefault="00043D85">
      <w:pPr>
        <w:rPr>
          <w:b/>
          <w:u w:val="single"/>
        </w:rPr>
      </w:pPr>
      <w:r>
        <w:rPr>
          <w:b/>
          <w:u w:val="single"/>
        </w:rPr>
        <w:t>PART 3 EXECUTION</w:t>
      </w:r>
    </w:p>
    <w:p w:rsidR="00000000" w:rsidRDefault="00043D85"/>
    <w:p w:rsidR="00000000" w:rsidRDefault="00043D85" w:rsidP="00A10F59">
      <w:pPr>
        <w:numPr>
          <w:ilvl w:val="0"/>
          <w:numId w:val="52"/>
        </w:numPr>
      </w:pPr>
      <w:r>
        <w:t>EXAMINATION:</w:t>
      </w:r>
    </w:p>
    <w:p w:rsidR="00000000" w:rsidRDefault="00043D85"/>
    <w:p w:rsidR="00000000" w:rsidRDefault="00043D85">
      <w:pPr>
        <w:ind w:left="720"/>
      </w:pPr>
      <w:r>
        <w:t>A.   Visually inspect switchgear for</w:t>
      </w:r>
      <w:r>
        <w:t xml:space="preserve"> evidence of damage and verify that surfaces are ready to </w:t>
      </w:r>
    </w:p>
    <w:p w:rsidR="00000000" w:rsidRDefault="00043D85">
      <w:pPr>
        <w:ind w:left="720"/>
      </w:pPr>
      <w:r>
        <w:t xml:space="preserve">       receive work.</w:t>
      </w:r>
    </w:p>
    <w:p w:rsidR="00000000" w:rsidRDefault="00043D85">
      <w:pPr>
        <w:ind w:left="720"/>
      </w:pPr>
    </w:p>
    <w:p w:rsidR="00000000" w:rsidRDefault="00043D85">
      <w:pPr>
        <w:ind w:left="720"/>
      </w:pPr>
    </w:p>
    <w:p w:rsidR="00000000" w:rsidRDefault="00043D85">
      <w:pPr>
        <w:ind w:left="720"/>
      </w:pPr>
      <w:r>
        <w:tab/>
      </w:r>
      <w:r>
        <w:tab/>
      </w:r>
      <w:r>
        <w:tab/>
      </w:r>
      <w:r>
        <w:tab/>
      </w:r>
      <w:r>
        <w:tab/>
        <w:t>(cont’d)</w:t>
      </w:r>
    </w:p>
    <w:p w:rsidR="00000000" w:rsidRDefault="00043D85">
      <w:pPr>
        <w:rPr>
          <w:b/>
        </w:rPr>
      </w:pPr>
      <w:r>
        <w:rPr>
          <w:b/>
        </w:rPr>
        <w:t>4.   IEM Outdoor Metal Enclosed Air Interrupter Switchgear 15KV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16361-5</w:t>
      </w:r>
    </w:p>
    <w:p w:rsidR="00000000" w:rsidRDefault="00043D85">
      <w:pPr>
        <w:ind w:left="720"/>
      </w:pP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53"/>
        </w:numPr>
      </w:pPr>
      <w:r>
        <w:t>Visually inspect to confirm that all items and accessories are in accordance with spec.</w:t>
      </w:r>
    </w:p>
    <w:p w:rsidR="00000000" w:rsidRDefault="00043D85">
      <w:pPr>
        <w:ind w:left="720"/>
      </w:pPr>
      <w:r>
        <w:lastRenderedPageBreak/>
        <w:t xml:space="preserve">       and drawings.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54"/>
        </w:numPr>
      </w:pPr>
      <w:r>
        <w:t>Verify field measurements are as shown on shop drawings.</w:t>
      </w:r>
    </w:p>
    <w:p w:rsidR="00000000" w:rsidRDefault="00043D85"/>
    <w:p w:rsidR="00000000" w:rsidRDefault="00043D85" w:rsidP="00A10F59">
      <w:pPr>
        <w:numPr>
          <w:ilvl w:val="0"/>
          <w:numId w:val="55"/>
        </w:numPr>
      </w:pPr>
      <w:r>
        <w:t>Verify that required utilities (e.g. control voltage for heater circuits on outdoor switchgear)</w:t>
      </w:r>
    </w:p>
    <w:p w:rsidR="00000000" w:rsidRDefault="00043D85">
      <w:pPr>
        <w:ind w:left="720"/>
      </w:pPr>
      <w:r>
        <w:t xml:space="preserve">       are available, in proper location, and ready for use.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56"/>
        </w:numPr>
      </w:pPr>
      <w:r>
        <w:t>Beginning of i</w:t>
      </w:r>
      <w:r>
        <w:t>nstallation means installer accepts existing surface conditions.</w:t>
      </w:r>
    </w:p>
    <w:p w:rsidR="00000000" w:rsidRDefault="00043D85"/>
    <w:p w:rsidR="00000000" w:rsidRDefault="00043D85">
      <w:r>
        <w:tab/>
        <w:t xml:space="preserve">F.    Seismic qualification to meet Seismic Zone 4. </w:t>
      </w:r>
    </w:p>
    <w:p w:rsidR="00000000" w:rsidRDefault="00043D85"/>
    <w:p w:rsidR="00000000" w:rsidRDefault="00043D85" w:rsidP="00A10F59">
      <w:pPr>
        <w:numPr>
          <w:ilvl w:val="0"/>
          <w:numId w:val="57"/>
        </w:numPr>
      </w:pPr>
      <w:r>
        <w:t>INSTALLATION:</w:t>
      </w:r>
    </w:p>
    <w:p w:rsidR="00000000" w:rsidRDefault="00043D85"/>
    <w:p w:rsidR="00000000" w:rsidRDefault="00043D85" w:rsidP="00A10F59">
      <w:pPr>
        <w:numPr>
          <w:ilvl w:val="0"/>
          <w:numId w:val="58"/>
        </w:numPr>
      </w:pPr>
      <w:r>
        <w:t>Install in accordance with manufacturer’s instructions, applicable requirements of the NEC</w:t>
      </w:r>
    </w:p>
    <w:p w:rsidR="00000000" w:rsidRDefault="00043D85">
      <w:pPr>
        <w:ind w:left="720"/>
      </w:pPr>
      <w:r>
        <w:t xml:space="preserve">       and in accordance with recognized industry practices.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59"/>
        </w:numPr>
      </w:pPr>
      <w:r>
        <w:t xml:space="preserve">Use jumper cables, as provided by the switchgear manufacturer, to connect the primary </w:t>
      </w:r>
    </w:p>
    <w:p w:rsidR="00000000" w:rsidRDefault="00043D85">
      <w:pPr>
        <w:ind w:left="720"/>
      </w:pPr>
      <w:r>
        <w:t xml:space="preserve">       Intermediate Class Surge arrestors (where indicated on drawings).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60"/>
        </w:numPr>
      </w:pPr>
      <w:r>
        <w:t xml:space="preserve">Bending of high voltage cable should be avoided or minimized. </w:t>
      </w:r>
      <w:r>
        <w:t xml:space="preserve"> All necessary bends should </w:t>
      </w:r>
    </w:p>
    <w:p w:rsidR="00000000" w:rsidRDefault="00043D85">
      <w:pPr>
        <w:ind w:left="720"/>
      </w:pPr>
      <w:r>
        <w:t xml:space="preserve">       meet at least the minimum radii specified be the cable manufacturer.  </w:t>
      </w:r>
    </w:p>
    <w:p w:rsidR="00000000" w:rsidRDefault="00043D85"/>
    <w:p w:rsidR="00000000" w:rsidRDefault="00043D85" w:rsidP="00A10F59">
      <w:pPr>
        <w:numPr>
          <w:ilvl w:val="0"/>
          <w:numId w:val="61"/>
        </w:numPr>
      </w:pPr>
      <w:r>
        <w:t>FIELD QUALITY CONTROL</w:t>
      </w:r>
    </w:p>
    <w:p w:rsidR="00000000" w:rsidRDefault="00043D85"/>
    <w:p w:rsidR="00000000" w:rsidRDefault="00043D85" w:rsidP="00A10F59">
      <w:pPr>
        <w:numPr>
          <w:ilvl w:val="0"/>
          <w:numId w:val="62"/>
        </w:numPr>
      </w:pPr>
      <w:r>
        <w:t>Field inspection and testing will be performed by the installing contractor under provisions</w:t>
      </w:r>
    </w:p>
    <w:p w:rsidR="00000000" w:rsidRDefault="00043D85">
      <w:pPr>
        <w:ind w:left="720"/>
      </w:pPr>
      <w:r>
        <w:t xml:space="preserve">       of section [01400 and 01410].</w:t>
      </w:r>
    </w:p>
    <w:p w:rsidR="00000000" w:rsidRDefault="00043D85">
      <w:pPr>
        <w:ind w:left="720"/>
      </w:pPr>
    </w:p>
    <w:p w:rsidR="00000000" w:rsidRDefault="00043D85" w:rsidP="00A10F59">
      <w:pPr>
        <w:numPr>
          <w:ilvl w:val="0"/>
          <w:numId w:val="63"/>
        </w:numPr>
      </w:pPr>
      <w:r>
        <w:t>Visually inspect for physical damage.</w:t>
      </w:r>
    </w:p>
    <w:p w:rsidR="00000000" w:rsidRDefault="00043D85"/>
    <w:p w:rsidR="00000000" w:rsidRDefault="00043D85" w:rsidP="00A10F59">
      <w:pPr>
        <w:numPr>
          <w:ilvl w:val="0"/>
          <w:numId w:val="64"/>
        </w:numPr>
      </w:pPr>
      <w:r>
        <w:t>Perform torque of all bolted bus connections, including cable terminations.</w:t>
      </w:r>
    </w:p>
    <w:p w:rsidR="00000000" w:rsidRDefault="00043D85"/>
    <w:p w:rsidR="00000000" w:rsidRDefault="00043D85" w:rsidP="00A10F59">
      <w:pPr>
        <w:numPr>
          <w:ilvl w:val="0"/>
          <w:numId w:val="65"/>
        </w:numPr>
      </w:pPr>
      <w:r>
        <w:t>Check torque of all bolted bus connections, including cable terminations.</w:t>
      </w:r>
    </w:p>
    <w:p w:rsidR="00000000" w:rsidRDefault="00043D85"/>
    <w:p w:rsidR="00000000" w:rsidRDefault="00043D85">
      <w:pPr>
        <w:ind w:left="720"/>
      </w:pPr>
      <w:r>
        <w:t>E.    Verify key interlock operation (where indicated on dr</w:t>
      </w:r>
      <w:r>
        <w:t>awings).</w:t>
      </w:r>
    </w:p>
    <w:p w:rsidR="00000000" w:rsidRDefault="00043D85"/>
    <w:p w:rsidR="00000000" w:rsidRDefault="00043D85">
      <w:pPr>
        <w:ind w:left="720"/>
      </w:pPr>
      <w:r>
        <w:t>F.    Perform insulation resistance tests per manufacturers’ published instructions.</w:t>
      </w:r>
    </w:p>
    <w:p w:rsidR="00000000" w:rsidRDefault="00043D85">
      <w:r>
        <w:tab/>
      </w:r>
    </w:p>
    <w:p w:rsidR="00000000" w:rsidRDefault="00043D85">
      <w:r>
        <w:tab/>
        <w:t>G.   Perform low frequency withstand tests according to ANSI/IEEE C37.20.2 paragraph 5.5.</w:t>
      </w:r>
    </w:p>
    <w:p w:rsidR="00000000" w:rsidRDefault="00043D85">
      <w:pPr>
        <w:ind w:left="720"/>
      </w:pPr>
    </w:p>
    <w:p w:rsidR="00043D85" w:rsidRDefault="00043D85">
      <w:pPr>
        <w:ind w:left="300"/>
        <w:jc w:val="center"/>
        <w:rPr>
          <w:b/>
        </w:rPr>
      </w:pPr>
      <w:r>
        <w:rPr>
          <w:b/>
        </w:rPr>
        <w:t>END OF SECTION</w:t>
      </w:r>
    </w:p>
    <w:sectPr w:rsidR="00043D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25"/>
    <w:multiLevelType w:val="singleLevel"/>
    <w:tmpl w:val="470E6EA8"/>
    <w:lvl w:ilvl="0">
      <w:start w:val="8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07C5294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0DE7942"/>
    <w:multiLevelType w:val="singleLevel"/>
    <w:tmpl w:val="3E5EEDC6"/>
    <w:lvl w:ilvl="0">
      <w:start w:val="9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31862CF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39351FD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03A629D1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03EA452A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04CA7959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07420D12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0A697EB8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0AA20F50"/>
    <w:multiLevelType w:val="singleLevel"/>
    <w:tmpl w:val="57C0DDEC"/>
    <w:lvl w:ilvl="0">
      <w:start w:val="3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0BB71E19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0C1A03FE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10DB6745"/>
    <w:multiLevelType w:val="singleLevel"/>
    <w:tmpl w:val="C9A410E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11163513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12A73556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>
    <w:nsid w:val="15B91749"/>
    <w:multiLevelType w:val="singleLevel"/>
    <w:tmpl w:val="260CE12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161302C4"/>
    <w:multiLevelType w:val="singleLevel"/>
    <w:tmpl w:val="151056A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8">
    <w:nsid w:val="16F30F08"/>
    <w:multiLevelType w:val="singleLevel"/>
    <w:tmpl w:val="C5BAF3CA"/>
    <w:lvl w:ilvl="0">
      <w:start w:val="8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17AE22DC"/>
    <w:multiLevelType w:val="singleLevel"/>
    <w:tmpl w:val="151056A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199B1106"/>
    <w:multiLevelType w:val="singleLevel"/>
    <w:tmpl w:val="97C6F6B6"/>
    <w:lvl w:ilvl="0">
      <w:start w:val="7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1">
    <w:nsid w:val="1A183D11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2">
    <w:nsid w:val="1AD92CC5"/>
    <w:multiLevelType w:val="singleLevel"/>
    <w:tmpl w:val="8084C980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>
    <w:nsid w:val="1D4102A4"/>
    <w:multiLevelType w:val="singleLevel"/>
    <w:tmpl w:val="C9A410E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>
    <w:nsid w:val="1E6C4D60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5">
    <w:nsid w:val="1E7403C2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6">
    <w:nsid w:val="21335250"/>
    <w:multiLevelType w:val="singleLevel"/>
    <w:tmpl w:val="3DECFB24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>
    <w:nsid w:val="226B1B07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8">
    <w:nsid w:val="248B1672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252A0808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0">
    <w:nsid w:val="25584CFF"/>
    <w:multiLevelType w:val="singleLevel"/>
    <w:tmpl w:val="C9A410E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1">
    <w:nsid w:val="28BA231B"/>
    <w:multiLevelType w:val="singleLevel"/>
    <w:tmpl w:val="260CE12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2">
    <w:nsid w:val="2D2F26E4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3">
    <w:nsid w:val="2D497E89"/>
    <w:multiLevelType w:val="singleLevel"/>
    <w:tmpl w:val="5F86F29E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4">
    <w:nsid w:val="2EE375F0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5">
    <w:nsid w:val="3C2171A9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6">
    <w:nsid w:val="3E1862D7"/>
    <w:multiLevelType w:val="singleLevel"/>
    <w:tmpl w:val="3DECFB24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7">
    <w:nsid w:val="434749EA"/>
    <w:multiLevelType w:val="singleLevel"/>
    <w:tmpl w:val="C9A410E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8">
    <w:nsid w:val="458665E8"/>
    <w:multiLevelType w:val="singleLevel"/>
    <w:tmpl w:val="151056AA"/>
    <w:lvl w:ilvl="0">
      <w:start w:val="5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9">
    <w:nsid w:val="4587021E"/>
    <w:multiLevelType w:val="singleLevel"/>
    <w:tmpl w:val="EDAC7DBC"/>
    <w:lvl w:ilvl="0">
      <w:start w:val="2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0">
    <w:nsid w:val="46CF33B5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1">
    <w:nsid w:val="4ADB7EAE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2">
    <w:nsid w:val="4DD536E9"/>
    <w:multiLevelType w:val="singleLevel"/>
    <w:tmpl w:val="C9A410E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3">
    <w:nsid w:val="4FE7186A"/>
    <w:multiLevelType w:val="singleLevel"/>
    <w:tmpl w:val="57D28392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4">
    <w:nsid w:val="508127A5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5">
    <w:nsid w:val="51C66C60"/>
    <w:multiLevelType w:val="singleLevel"/>
    <w:tmpl w:val="C9A410E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6">
    <w:nsid w:val="52FA14DF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7">
    <w:nsid w:val="57E940DF"/>
    <w:multiLevelType w:val="singleLevel"/>
    <w:tmpl w:val="EE78FE28"/>
    <w:lvl w:ilvl="0">
      <w:start w:val="7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8">
    <w:nsid w:val="5E3E444C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9">
    <w:nsid w:val="5F225805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0">
    <w:nsid w:val="61205DA4"/>
    <w:multiLevelType w:val="singleLevel"/>
    <w:tmpl w:val="2BF0DBE2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1">
    <w:nsid w:val="658E500D"/>
    <w:multiLevelType w:val="singleLevel"/>
    <w:tmpl w:val="ABFA02C8"/>
    <w:lvl w:ilvl="0">
      <w:start w:val="2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2">
    <w:nsid w:val="69FD66A8"/>
    <w:multiLevelType w:val="singleLevel"/>
    <w:tmpl w:val="C9A410EE"/>
    <w:lvl w:ilvl="0">
      <w:start w:val="4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3">
    <w:nsid w:val="6A3D758D"/>
    <w:multiLevelType w:val="singleLevel"/>
    <w:tmpl w:val="EC46CB10"/>
    <w:lvl w:ilvl="0">
      <w:start w:val="6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4">
    <w:nsid w:val="6B667F23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5">
    <w:nsid w:val="6BDF1BDA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6">
    <w:nsid w:val="6FCD522C"/>
    <w:multiLevelType w:val="singleLevel"/>
    <w:tmpl w:val="2E340468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7">
    <w:nsid w:val="709C6E47"/>
    <w:multiLevelType w:val="singleLevel"/>
    <w:tmpl w:val="260CE12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8">
    <w:nsid w:val="70A52700"/>
    <w:multiLevelType w:val="singleLevel"/>
    <w:tmpl w:val="BF909BE6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9">
    <w:nsid w:val="71A34B33"/>
    <w:multiLevelType w:val="singleLevel"/>
    <w:tmpl w:val="3EACC1A4"/>
    <w:lvl w:ilvl="0">
      <w:start w:val="6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0">
    <w:nsid w:val="7669671B"/>
    <w:multiLevelType w:val="singleLevel"/>
    <w:tmpl w:val="1F38FE36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1">
    <w:nsid w:val="79E21663"/>
    <w:multiLevelType w:val="singleLevel"/>
    <w:tmpl w:val="344E1AAC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2">
    <w:nsid w:val="7AA4363B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3">
    <w:nsid w:val="7B147F66"/>
    <w:multiLevelType w:val="singleLevel"/>
    <w:tmpl w:val="45CAA3AE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4">
    <w:nsid w:val="7B483A6B"/>
    <w:multiLevelType w:val="singleLevel"/>
    <w:tmpl w:val="B3BE1A96"/>
    <w:lvl w:ilvl="0">
      <w:start w:val="3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60"/>
  </w:num>
  <w:num w:numId="2">
    <w:abstractNumId w:val="62"/>
  </w:num>
  <w:num w:numId="3">
    <w:abstractNumId w:val="51"/>
  </w:num>
  <w:num w:numId="4">
    <w:abstractNumId w:val="10"/>
  </w:num>
  <w:num w:numId="5">
    <w:abstractNumId w:val="14"/>
  </w:num>
  <w:num w:numId="6">
    <w:abstractNumId w:val="27"/>
  </w:num>
  <w:num w:numId="7">
    <w:abstractNumId w:val="40"/>
  </w:num>
  <w:num w:numId="8">
    <w:abstractNumId w:val="8"/>
  </w:num>
  <w:num w:numId="9">
    <w:abstractNumId w:val="56"/>
  </w:num>
  <w:num w:numId="10">
    <w:abstractNumId w:val="45"/>
  </w:num>
  <w:num w:numId="11">
    <w:abstractNumId w:val="53"/>
  </w:num>
  <w:num w:numId="12">
    <w:abstractNumId w:val="54"/>
  </w:num>
  <w:num w:numId="13">
    <w:abstractNumId w:val="47"/>
  </w:num>
  <w:num w:numId="14">
    <w:abstractNumId w:val="55"/>
  </w:num>
  <w:num w:numId="15">
    <w:abstractNumId w:val="0"/>
  </w:num>
  <w:num w:numId="16">
    <w:abstractNumId w:val="49"/>
  </w:num>
  <w:num w:numId="17">
    <w:abstractNumId w:val="7"/>
  </w:num>
  <w:num w:numId="18">
    <w:abstractNumId w:val="1"/>
  </w:num>
  <w:num w:numId="19">
    <w:abstractNumId w:val="42"/>
  </w:num>
  <w:num w:numId="20">
    <w:abstractNumId w:val="2"/>
  </w:num>
  <w:num w:numId="21">
    <w:abstractNumId w:val="32"/>
  </w:num>
  <w:num w:numId="22">
    <w:abstractNumId w:val="58"/>
  </w:num>
  <w:num w:numId="23">
    <w:abstractNumId w:val="28"/>
  </w:num>
  <w:num w:numId="24">
    <w:abstractNumId w:val="39"/>
  </w:num>
  <w:num w:numId="25">
    <w:abstractNumId w:val="5"/>
  </w:num>
  <w:num w:numId="26">
    <w:abstractNumId w:val="48"/>
  </w:num>
  <w:num w:numId="27">
    <w:abstractNumId w:val="30"/>
  </w:num>
  <w:num w:numId="28">
    <w:abstractNumId w:val="19"/>
  </w:num>
  <w:num w:numId="29">
    <w:abstractNumId w:val="12"/>
  </w:num>
  <w:num w:numId="30">
    <w:abstractNumId w:val="25"/>
  </w:num>
  <w:num w:numId="31">
    <w:abstractNumId w:val="44"/>
  </w:num>
  <w:num w:numId="32">
    <w:abstractNumId w:val="13"/>
  </w:num>
  <w:num w:numId="33">
    <w:abstractNumId w:val="34"/>
  </w:num>
  <w:num w:numId="34">
    <w:abstractNumId w:val="41"/>
  </w:num>
  <w:num w:numId="35">
    <w:abstractNumId w:val="35"/>
  </w:num>
  <w:num w:numId="36">
    <w:abstractNumId w:val="52"/>
  </w:num>
  <w:num w:numId="37">
    <w:abstractNumId w:val="38"/>
  </w:num>
  <w:num w:numId="38">
    <w:abstractNumId w:val="59"/>
  </w:num>
  <w:num w:numId="39">
    <w:abstractNumId w:val="20"/>
  </w:num>
  <w:num w:numId="40">
    <w:abstractNumId w:val="16"/>
  </w:num>
  <w:num w:numId="41">
    <w:abstractNumId w:val="18"/>
  </w:num>
  <w:num w:numId="42">
    <w:abstractNumId w:val="31"/>
  </w:num>
  <w:num w:numId="43">
    <w:abstractNumId w:val="26"/>
  </w:num>
  <w:num w:numId="44">
    <w:abstractNumId w:val="33"/>
  </w:num>
  <w:num w:numId="45">
    <w:abstractNumId w:val="22"/>
  </w:num>
  <w:num w:numId="46">
    <w:abstractNumId w:val="57"/>
  </w:num>
  <w:num w:numId="47">
    <w:abstractNumId w:val="36"/>
  </w:num>
  <w:num w:numId="48">
    <w:abstractNumId w:val="11"/>
  </w:num>
  <w:num w:numId="49">
    <w:abstractNumId w:val="3"/>
  </w:num>
  <w:num w:numId="50">
    <w:abstractNumId w:val="15"/>
  </w:num>
  <w:num w:numId="51">
    <w:abstractNumId w:val="21"/>
  </w:num>
  <w:num w:numId="52">
    <w:abstractNumId w:val="61"/>
  </w:num>
  <w:num w:numId="53">
    <w:abstractNumId w:val="43"/>
  </w:num>
  <w:num w:numId="54">
    <w:abstractNumId w:val="46"/>
  </w:num>
  <w:num w:numId="55">
    <w:abstractNumId w:val="23"/>
  </w:num>
  <w:num w:numId="56">
    <w:abstractNumId w:val="17"/>
  </w:num>
  <w:num w:numId="57">
    <w:abstractNumId w:val="50"/>
  </w:num>
  <w:num w:numId="58">
    <w:abstractNumId w:val="63"/>
  </w:num>
  <w:num w:numId="59">
    <w:abstractNumId w:val="9"/>
  </w:num>
  <w:num w:numId="60">
    <w:abstractNumId w:val="24"/>
  </w:num>
  <w:num w:numId="61">
    <w:abstractNumId w:val="64"/>
  </w:num>
  <w:num w:numId="62">
    <w:abstractNumId w:val="29"/>
  </w:num>
  <w:num w:numId="63">
    <w:abstractNumId w:val="6"/>
  </w:num>
  <w:num w:numId="64">
    <w:abstractNumId w:val="4"/>
  </w:num>
  <w:num w:numId="65">
    <w:abstractNumId w:val="37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A10F59"/>
    <w:rsid w:val="00043D85"/>
    <w:rsid w:val="00A1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Silicon Graphics - Crittenden Campus							16470-1</vt:lpstr>
      </vt:variant>
      <vt:variant>
        <vt:i4>0</vt:i4>
      </vt:variant>
    </vt:vector>
  </HeadingPairs>
  <Company>Industrial Electric MFG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Graphics - Crittenden Campus							16470-1</dc:title>
  <dc:subject/>
  <dc:creator>Jay Miller</dc:creator>
  <cp:keywords/>
  <dc:description/>
  <cp:lastModifiedBy>Lenovo User</cp:lastModifiedBy>
  <cp:revision>2</cp:revision>
  <cp:lastPrinted>1601-01-01T00:00:00Z</cp:lastPrinted>
  <dcterms:created xsi:type="dcterms:W3CDTF">2014-11-04T21:44:00Z</dcterms:created>
  <dcterms:modified xsi:type="dcterms:W3CDTF">2014-11-04T21:44:00Z</dcterms:modified>
</cp:coreProperties>
</file>